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F3" w:rsidRDefault="006967C3" w:rsidP="00AC19CF">
      <w:pPr>
        <w:spacing w:after="0" w:line="237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20639">
        <w:rPr>
          <w:rFonts w:ascii="Arial" w:hAnsi="Arial" w:cs="Arial"/>
          <w:b/>
          <w:sz w:val="28"/>
          <w:szCs w:val="28"/>
        </w:rPr>
        <w:t xml:space="preserve">ELEMENTI I </w:t>
      </w:r>
      <w:r w:rsidR="00105AF3" w:rsidRPr="00A20639">
        <w:rPr>
          <w:rFonts w:ascii="Arial" w:hAnsi="Arial" w:cs="Arial"/>
          <w:b/>
          <w:sz w:val="28"/>
          <w:szCs w:val="28"/>
        </w:rPr>
        <w:t>KRITERIJI OCJENJIVANJA U NASTAVI TJELESNE I ZDRAVSTVENE KULTURE</w:t>
      </w:r>
    </w:p>
    <w:p w:rsidR="00442170" w:rsidRPr="00A20639" w:rsidRDefault="00442170" w:rsidP="00AC19CF">
      <w:pPr>
        <w:spacing w:after="0" w:line="237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:rsidR="00105AF3" w:rsidRPr="00A20639" w:rsidRDefault="00105AF3" w:rsidP="00105AF3">
      <w:pPr>
        <w:spacing w:after="0" w:line="237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:rsidR="006967C3" w:rsidRPr="00A20639" w:rsidRDefault="006967C3" w:rsidP="00A20639">
      <w:pPr>
        <w:pStyle w:val="box459989"/>
        <w:rPr>
          <w:rFonts w:ascii="Arial" w:hAnsi="Arial" w:cs="Arial"/>
          <w:b/>
        </w:rPr>
      </w:pPr>
      <w:r w:rsidRPr="00A20639">
        <w:rPr>
          <w:rFonts w:ascii="Arial" w:hAnsi="Arial" w:cs="Arial"/>
          <w:b/>
        </w:rPr>
        <w:t>Elementi ocjenjivanja koji se neposredno kriterijski ocjenjuju su:</w:t>
      </w:r>
    </w:p>
    <w:p w:rsidR="006967C3" w:rsidRPr="00A20639" w:rsidRDefault="006967C3" w:rsidP="006509FF">
      <w:pPr>
        <w:pStyle w:val="Bezproreda"/>
        <w:rPr>
          <w:rFonts w:ascii="Arial" w:hAnsi="Arial" w:cs="Arial"/>
          <w:szCs w:val="24"/>
        </w:rPr>
      </w:pPr>
      <w:r w:rsidRPr="00A20639">
        <w:rPr>
          <w:rFonts w:ascii="Arial" w:hAnsi="Arial" w:cs="Arial"/>
          <w:szCs w:val="24"/>
        </w:rPr>
        <w:t>a) Motorička znanja</w:t>
      </w:r>
    </w:p>
    <w:p w:rsidR="00A20639" w:rsidRDefault="00A20639" w:rsidP="006509FF">
      <w:pPr>
        <w:pStyle w:val="Bezproreda"/>
        <w:rPr>
          <w:rFonts w:ascii="Arial" w:hAnsi="Arial" w:cs="Arial"/>
          <w:szCs w:val="24"/>
        </w:rPr>
      </w:pPr>
    </w:p>
    <w:p w:rsidR="006967C3" w:rsidRPr="00A20639" w:rsidRDefault="006967C3" w:rsidP="006509FF">
      <w:pPr>
        <w:pStyle w:val="Bezproreda"/>
        <w:rPr>
          <w:rFonts w:ascii="Arial" w:hAnsi="Arial" w:cs="Arial"/>
          <w:szCs w:val="24"/>
        </w:rPr>
      </w:pPr>
      <w:r w:rsidRPr="00A20639">
        <w:rPr>
          <w:rFonts w:ascii="Arial" w:hAnsi="Arial" w:cs="Arial"/>
          <w:szCs w:val="24"/>
        </w:rPr>
        <w:t>b) Motorička postignuća</w:t>
      </w:r>
    </w:p>
    <w:p w:rsidR="00A20639" w:rsidRDefault="00A20639" w:rsidP="006509FF">
      <w:pPr>
        <w:pStyle w:val="Bezproreda"/>
        <w:rPr>
          <w:rFonts w:ascii="Arial" w:hAnsi="Arial" w:cs="Arial"/>
          <w:szCs w:val="24"/>
        </w:rPr>
      </w:pPr>
    </w:p>
    <w:p w:rsidR="006967C3" w:rsidRDefault="006967C3" w:rsidP="006509FF">
      <w:pPr>
        <w:pStyle w:val="Bezproreda"/>
        <w:rPr>
          <w:rFonts w:ascii="Arial" w:hAnsi="Arial" w:cs="Arial"/>
          <w:szCs w:val="24"/>
        </w:rPr>
      </w:pPr>
      <w:r w:rsidRPr="00A20639">
        <w:rPr>
          <w:rFonts w:ascii="Arial" w:hAnsi="Arial" w:cs="Arial"/>
          <w:szCs w:val="24"/>
        </w:rPr>
        <w:t>c) Aktivnost učenika i odgojni učinci.</w:t>
      </w:r>
    </w:p>
    <w:p w:rsidR="00442170" w:rsidRPr="00A20639" w:rsidRDefault="00442170" w:rsidP="006509FF">
      <w:pPr>
        <w:pStyle w:val="Bezproreda"/>
        <w:rPr>
          <w:rFonts w:ascii="Arial" w:hAnsi="Arial" w:cs="Arial"/>
          <w:szCs w:val="24"/>
        </w:rPr>
      </w:pPr>
    </w:p>
    <w:p w:rsidR="006509FF" w:rsidRPr="00A20639" w:rsidRDefault="006509FF" w:rsidP="006509FF">
      <w:pPr>
        <w:pStyle w:val="Bezproreda"/>
        <w:rPr>
          <w:rFonts w:ascii="Arial" w:hAnsi="Arial" w:cs="Arial"/>
          <w:szCs w:val="24"/>
        </w:rPr>
      </w:pPr>
    </w:p>
    <w:p w:rsidR="00442170" w:rsidRDefault="00442170" w:rsidP="00105AF3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105AF3" w:rsidRDefault="00380CF1" w:rsidP="00105AF3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  <w:r w:rsidRPr="005F4432">
        <w:rPr>
          <w:rFonts w:ascii="Arial" w:hAnsi="Arial" w:cs="Arial"/>
          <w:b/>
          <w:sz w:val="22"/>
        </w:rPr>
        <w:t>MOTORIČKA ZNANJA</w:t>
      </w:r>
    </w:p>
    <w:p w:rsidR="00442170" w:rsidRDefault="00442170" w:rsidP="0095050B">
      <w:pPr>
        <w:ind w:left="-4" w:right="583" w:firstLine="713"/>
        <w:rPr>
          <w:rFonts w:ascii="Arial" w:hAnsi="Arial" w:cs="Arial"/>
          <w:sz w:val="22"/>
        </w:rPr>
      </w:pPr>
    </w:p>
    <w:p w:rsidR="00FA67E3" w:rsidRPr="005F4432" w:rsidRDefault="00FA67E3" w:rsidP="0095050B">
      <w:pPr>
        <w:ind w:left="-4" w:right="583" w:firstLine="713"/>
        <w:rPr>
          <w:rFonts w:ascii="Arial" w:eastAsia="Times New Roman" w:hAnsi="Arial" w:cs="Arial"/>
          <w:sz w:val="22"/>
        </w:rPr>
      </w:pPr>
      <w:r w:rsidRPr="005F4432">
        <w:rPr>
          <w:rFonts w:ascii="Arial" w:hAnsi="Arial" w:cs="Arial"/>
          <w:sz w:val="22"/>
        </w:rPr>
        <w:t xml:space="preserve">Motorička znanja su stupanj usvojenosti pojedinih motoričkih struktura koje mogu biti na različitim razinama. </w:t>
      </w:r>
    </w:p>
    <w:p w:rsidR="0095050B" w:rsidRDefault="0095050B" w:rsidP="00FA67E3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</w:p>
    <w:p w:rsidR="00FA67E3" w:rsidRPr="005F4432" w:rsidRDefault="00FA67E3" w:rsidP="00FA67E3">
      <w:pPr>
        <w:spacing w:after="0" w:line="259" w:lineRule="auto"/>
        <w:ind w:left="0" w:right="45" w:firstLine="0"/>
        <w:rPr>
          <w:rFonts w:ascii="Arial" w:eastAsia="Times New Roman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>Odličan (5)</w:t>
      </w:r>
    </w:p>
    <w:p w:rsidR="00B83053" w:rsidRPr="005F4432" w:rsidRDefault="00FA67E3">
      <w:pPr>
        <w:rPr>
          <w:rFonts w:ascii="Arial" w:hAnsi="Arial" w:cs="Arial"/>
          <w:sz w:val="22"/>
        </w:rPr>
      </w:pPr>
      <w:r w:rsidRPr="005F4432">
        <w:rPr>
          <w:rFonts w:ascii="Arial" w:hAnsi="Arial" w:cs="Arial"/>
          <w:sz w:val="22"/>
        </w:rPr>
        <w:t>Učenik nema nikakvih poteškoća u savladavanju motoričkog zadatka, a tehnička izvedba je izuzetna. Motoričko znanje primjenjuje  na pravilan način</w:t>
      </w:r>
      <w:r w:rsidR="00375AB7" w:rsidRPr="005F4432">
        <w:rPr>
          <w:rFonts w:ascii="Arial" w:hAnsi="Arial" w:cs="Arial"/>
          <w:sz w:val="22"/>
        </w:rPr>
        <w:t xml:space="preserve">. Motorički zadatak </w:t>
      </w:r>
      <w:r w:rsidR="00375AB7" w:rsidRPr="005F4432">
        <w:rPr>
          <w:rFonts w:ascii="Arial" w:eastAsia="Times New Roman" w:hAnsi="Arial" w:cs="Arial"/>
          <w:sz w:val="22"/>
        </w:rPr>
        <w:t>izvodi  pravilno i sa sigurnošću u svim fazama, te uz estetsku dotjeranost.</w:t>
      </w:r>
    </w:p>
    <w:p w:rsidR="0095050B" w:rsidRDefault="0095050B" w:rsidP="00375AB7">
      <w:pPr>
        <w:spacing w:after="0" w:line="259" w:lineRule="auto"/>
        <w:rPr>
          <w:rFonts w:ascii="Arial" w:hAnsi="Arial" w:cs="Arial"/>
          <w:b/>
          <w:sz w:val="22"/>
        </w:rPr>
      </w:pPr>
    </w:p>
    <w:p w:rsidR="00FA67E3" w:rsidRPr="005F4432" w:rsidRDefault="00375AB7" w:rsidP="00375AB7">
      <w:pPr>
        <w:spacing w:after="0" w:line="259" w:lineRule="auto"/>
        <w:rPr>
          <w:rFonts w:ascii="Arial" w:hAnsi="Arial" w:cs="Arial"/>
          <w:b/>
          <w:sz w:val="22"/>
        </w:rPr>
      </w:pPr>
      <w:r w:rsidRPr="005F4432">
        <w:rPr>
          <w:rFonts w:ascii="Arial" w:hAnsi="Arial" w:cs="Arial"/>
          <w:b/>
          <w:sz w:val="22"/>
        </w:rPr>
        <w:t>Vrlo dobar (4)</w:t>
      </w:r>
    </w:p>
    <w:p w:rsidR="00375AB7" w:rsidRPr="005F4432" w:rsidRDefault="00375AB7" w:rsidP="00375AB7">
      <w:pPr>
        <w:spacing w:after="0" w:line="259" w:lineRule="auto"/>
        <w:rPr>
          <w:rFonts w:ascii="Arial" w:hAnsi="Arial" w:cs="Arial"/>
          <w:sz w:val="22"/>
        </w:rPr>
      </w:pPr>
      <w:r w:rsidRPr="005F4432">
        <w:rPr>
          <w:rFonts w:ascii="Arial" w:hAnsi="Arial" w:cs="Arial"/>
          <w:sz w:val="22"/>
        </w:rPr>
        <w:t xml:space="preserve">Učenik nema poteškoća u savladavanju motoričkog zadatka, a tehnička izvedba nije na očekivanoj razini. Motorički zadatak </w:t>
      </w:r>
      <w:r w:rsidRPr="005F4432">
        <w:rPr>
          <w:rFonts w:ascii="Arial" w:eastAsiaTheme="minorHAnsi" w:hAnsi="Arial" w:cs="Arial"/>
          <w:color w:val="auto"/>
          <w:sz w:val="22"/>
          <w:lang w:eastAsia="en-US"/>
        </w:rPr>
        <w:t>izvodi  pravilno i sigurno uz manje tehničke ili estetske nedostatke</w:t>
      </w:r>
      <w:r w:rsidRPr="005F4432">
        <w:rPr>
          <w:rFonts w:ascii="Arial" w:hAnsi="Arial" w:cs="Arial"/>
          <w:sz w:val="22"/>
        </w:rPr>
        <w:t xml:space="preserve"> pri čemu nije narušena osnovna struktura kretanja.</w:t>
      </w:r>
    </w:p>
    <w:p w:rsidR="0095050B" w:rsidRDefault="0095050B" w:rsidP="006509FF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</w:p>
    <w:p w:rsidR="00375AB7" w:rsidRPr="005F4432" w:rsidRDefault="006509FF" w:rsidP="006509FF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  <w:r w:rsidRPr="005F4432">
        <w:rPr>
          <w:rFonts w:ascii="Arial" w:hAnsi="Arial" w:cs="Arial"/>
          <w:b/>
          <w:sz w:val="22"/>
        </w:rPr>
        <w:t>Dobar (3)</w:t>
      </w:r>
    </w:p>
    <w:p w:rsidR="006509FF" w:rsidRPr="005F4432" w:rsidRDefault="006509FF" w:rsidP="006509FF">
      <w:pPr>
        <w:spacing w:after="0" w:line="240" w:lineRule="auto"/>
        <w:jc w:val="both"/>
        <w:rPr>
          <w:rFonts w:ascii="Arial" w:hAnsi="Arial" w:cs="Arial"/>
          <w:sz w:val="22"/>
        </w:rPr>
      </w:pPr>
      <w:r w:rsidRPr="005F4432">
        <w:rPr>
          <w:rFonts w:ascii="Arial" w:hAnsi="Arial" w:cs="Arial"/>
          <w:sz w:val="22"/>
        </w:rPr>
        <w:t xml:space="preserve">Učenik s promjenjivim uspjehom savladava motorički zadatak, a tehnička izvedba mu je površna, nesigurna. Učenik realizira zadani motorički zadatak s odstupanjima, </w:t>
      </w:r>
      <w:r w:rsidR="004424F5" w:rsidRPr="005F4432">
        <w:rPr>
          <w:rFonts w:ascii="Arial" w:hAnsi="Arial" w:cs="Arial"/>
          <w:sz w:val="22"/>
        </w:rPr>
        <w:t>uočljivo narušava</w:t>
      </w:r>
      <w:r w:rsidRPr="005F4432">
        <w:rPr>
          <w:rFonts w:ascii="Arial" w:hAnsi="Arial" w:cs="Arial"/>
          <w:sz w:val="22"/>
        </w:rPr>
        <w:t xml:space="preserve"> pravilnost izvođenja nekog motoričkog gibanja ili kretanja ali ne dovodi u pitanje osnovnu strukturu kretanja, </w:t>
      </w:r>
    </w:p>
    <w:p w:rsidR="0095050B" w:rsidRDefault="0095050B" w:rsidP="006509FF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</w:p>
    <w:p w:rsidR="006509FF" w:rsidRPr="005F4432" w:rsidRDefault="006509FF" w:rsidP="006509FF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  <w:r w:rsidRPr="005F4432">
        <w:rPr>
          <w:rFonts w:ascii="Arial" w:hAnsi="Arial" w:cs="Arial"/>
          <w:b/>
          <w:sz w:val="22"/>
        </w:rPr>
        <w:t>Dovoljan (2)</w:t>
      </w:r>
    </w:p>
    <w:p w:rsidR="006509FF" w:rsidRPr="005F4432" w:rsidRDefault="006509FF" w:rsidP="006509F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5F4432">
        <w:rPr>
          <w:rFonts w:ascii="Arial" w:hAnsi="Arial" w:cs="Arial"/>
          <w:sz w:val="22"/>
        </w:rPr>
        <w:t>Učenik s velikim poteškoćama savladava motorički zadatak.</w:t>
      </w:r>
      <w:r w:rsidR="004424F5" w:rsidRPr="005F4432">
        <w:rPr>
          <w:rFonts w:ascii="Arial" w:hAnsi="Arial" w:cs="Arial"/>
          <w:sz w:val="22"/>
        </w:rPr>
        <w:t xml:space="preserve"> Prilikom izvođenja motoričkog zadatka ugrožena je osnovna struktura motoričkog gibanja.</w:t>
      </w:r>
    </w:p>
    <w:p w:rsidR="0095050B" w:rsidRDefault="0095050B" w:rsidP="004424F5">
      <w:pPr>
        <w:spacing w:after="0" w:line="259" w:lineRule="auto"/>
        <w:ind w:left="18" w:firstLine="0"/>
        <w:rPr>
          <w:rFonts w:ascii="Arial" w:hAnsi="Arial" w:cs="Arial"/>
          <w:b/>
          <w:sz w:val="22"/>
        </w:rPr>
      </w:pPr>
    </w:p>
    <w:p w:rsidR="004424F5" w:rsidRPr="005F4432" w:rsidRDefault="004424F5" w:rsidP="004424F5">
      <w:pPr>
        <w:spacing w:after="0" w:line="259" w:lineRule="auto"/>
        <w:ind w:left="18" w:firstLine="0"/>
        <w:rPr>
          <w:rFonts w:ascii="Arial" w:hAnsi="Arial" w:cs="Arial"/>
          <w:b/>
          <w:sz w:val="22"/>
        </w:rPr>
      </w:pPr>
      <w:r w:rsidRPr="005F4432">
        <w:rPr>
          <w:rFonts w:ascii="Arial" w:hAnsi="Arial" w:cs="Arial"/>
          <w:b/>
          <w:sz w:val="22"/>
        </w:rPr>
        <w:t>Nedovoljan (1)</w:t>
      </w:r>
    </w:p>
    <w:p w:rsidR="004424F5" w:rsidRPr="005F4432" w:rsidRDefault="004424F5" w:rsidP="004424F5">
      <w:pPr>
        <w:spacing w:after="3" w:line="257" w:lineRule="auto"/>
        <w:ind w:left="-4" w:right="784"/>
        <w:rPr>
          <w:rFonts w:ascii="Arial" w:hAnsi="Arial" w:cs="Arial"/>
          <w:sz w:val="22"/>
        </w:rPr>
      </w:pPr>
      <w:r w:rsidRPr="005F4432">
        <w:rPr>
          <w:rFonts w:ascii="Arial" w:eastAsia="Times New Roman" w:hAnsi="Arial" w:cs="Arial"/>
          <w:sz w:val="22"/>
        </w:rPr>
        <w:t xml:space="preserve">Učenik motorički zadatak ne </w:t>
      </w:r>
      <w:r w:rsidR="003945C6" w:rsidRPr="005F4432">
        <w:rPr>
          <w:rFonts w:ascii="Arial" w:eastAsia="Times New Roman" w:hAnsi="Arial" w:cs="Arial"/>
          <w:sz w:val="22"/>
        </w:rPr>
        <w:t xml:space="preserve">želi </w:t>
      </w:r>
      <w:r w:rsidRPr="005F4432">
        <w:rPr>
          <w:rFonts w:ascii="Arial" w:eastAsia="Times New Roman" w:hAnsi="Arial" w:cs="Arial"/>
          <w:sz w:val="22"/>
        </w:rPr>
        <w:t>izvodi</w:t>
      </w:r>
      <w:r w:rsidR="003945C6" w:rsidRPr="005F4432">
        <w:rPr>
          <w:rFonts w:ascii="Arial" w:eastAsia="Times New Roman" w:hAnsi="Arial" w:cs="Arial"/>
          <w:sz w:val="22"/>
        </w:rPr>
        <w:t>ti</w:t>
      </w:r>
      <w:r w:rsidRPr="005F4432">
        <w:rPr>
          <w:rFonts w:ascii="Arial" w:eastAsia="Times New Roman" w:hAnsi="Arial" w:cs="Arial"/>
          <w:sz w:val="22"/>
        </w:rPr>
        <w:t xml:space="preserve">, </w:t>
      </w:r>
      <w:r w:rsidR="003945C6" w:rsidRPr="005F4432">
        <w:rPr>
          <w:rFonts w:ascii="Arial" w:eastAsia="Times New Roman" w:hAnsi="Arial" w:cs="Arial"/>
          <w:sz w:val="22"/>
        </w:rPr>
        <w:t xml:space="preserve">unatoč učiteljevom poticaju </w:t>
      </w:r>
      <w:r w:rsidRPr="005F4432">
        <w:rPr>
          <w:rFonts w:ascii="Arial" w:eastAsia="Times New Roman" w:hAnsi="Arial" w:cs="Arial"/>
          <w:sz w:val="22"/>
        </w:rPr>
        <w:t>odustaje</w:t>
      </w:r>
      <w:r w:rsidR="003945C6" w:rsidRPr="005F4432">
        <w:rPr>
          <w:rFonts w:ascii="Arial" w:eastAsia="Times New Roman" w:hAnsi="Arial" w:cs="Arial"/>
          <w:sz w:val="22"/>
        </w:rPr>
        <w:t>.</w:t>
      </w:r>
      <w:r w:rsidRPr="005F4432">
        <w:rPr>
          <w:rFonts w:ascii="Arial" w:eastAsia="Times New Roman" w:hAnsi="Arial" w:cs="Arial"/>
          <w:sz w:val="22"/>
        </w:rPr>
        <w:t xml:space="preserve"> </w:t>
      </w: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442170" w:rsidRDefault="00442170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</w:p>
    <w:p w:rsidR="00E47B4A" w:rsidRPr="00A20639" w:rsidRDefault="00E47B4A" w:rsidP="00E47B4A">
      <w:pPr>
        <w:spacing w:after="47" w:line="257" w:lineRule="auto"/>
        <w:ind w:left="-4" w:right="1559"/>
        <w:rPr>
          <w:rFonts w:ascii="Arial" w:hAnsi="Arial" w:cs="Arial"/>
          <w:b/>
          <w:sz w:val="22"/>
        </w:rPr>
      </w:pPr>
      <w:r w:rsidRPr="00A20639">
        <w:rPr>
          <w:rFonts w:ascii="Arial" w:hAnsi="Arial" w:cs="Arial"/>
          <w:b/>
          <w:sz w:val="22"/>
        </w:rPr>
        <w:lastRenderedPageBreak/>
        <w:t>MOTORIČKA POSTIGNUĆA</w:t>
      </w:r>
    </w:p>
    <w:p w:rsidR="00442170" w:rsidRDefault="00442170" w:rsidP="00D263B3">
      <w:pPr>
        <w:pStyle w:val="Bezproreda"/>
        <w:spacing w:line="276" w:lineRule="auto"/>
        <w:ind w:firstLine="698"/>
        <w:jc w:val="both"/>
        <w:rPr>
          <w:rFonts w:ascii="Arial" w:hAnsi="Arial" w:cs="Arial"/>
          <w:sz w:val="22"/>
        </w:rPr>
      </w:pPr>
    </w:p>
    <w:p w:rsidR="00E47B4A" w:rsidRDefault="00E47B4A" w:rsidP="00D263B3">
      <w:pPr>
        <w:pStyle w:val="Bezproreda"/>
        <w:spacing w:line="276" w:lineRule="auto"/>
        <w:ind w:firstLine="698"/>
        <w:jc w:val="both"/>
        <w:rPr>
          <w:rFonts w:ascii="Arial" w:hAnsi="Arial" w:cs="Arial"/>
          <w:sz w:val="22"/>
        </w:rPr>
      </w:pPr>
      <w:r w:rsidRPr="005F4432">
        <w:rPr>
          <w:rFonts w:ascii="Arial" w:hAnsi="Arial" w:cs="Arial"/>
          <w:sz w:val="22"/>
        </w:rPr>
        <w:t xml:space="preserve">Motorička postignuća su sprega motoričkih znanja i motoričkih sposobnosti u kojima učenik povezuje motorička gibanja u određenoj motoričkoj aktivnosti te ih maksimalno koristi u postizanju što boljih rezultata. </w:t>
      </w:r>
    </w:p>
    <w:p w:rsidR="007E0991" w:rsidRPr="005F4432" w:rsidRDefault="007E0991" w:rsidP="00D263B3">
      <w:pPr>
        <w:pStyle w:val="Bezproreda"/>
        <w:spacing w:line="276" w:lineRule="auto"/>
        <w:ind w:firstLine="698"/>
        <w:jc w:val="both"/>
        <w:rPr>
          <w:rFonts w:ascii="Arial" w:hAnsi="Arial" w:cs="Arial"/>
          <w:sz w:val="22"/>
        </w:rPr>
      </w:pPr>
    </w:p>
    <w:p w:rsidR="00E47B4A" w:rsidRPr="005F4432" w:rsidRDefault="00E47B4A" w:rsidP="00D263B3">
      <w:pPr>
        <w:ind w:left="-5" w:right="80" w:firstLine="713"/>
        <w:rPr>
          <w:rFonts w:ascii="Arial" w:hAnsi="Arial" w:cs="Arial"/>
          <w:sz w:val="22"/>
        </w:rPr>
      </w:pPr>
      <w:r w:rsidRPr="00AC1CD0">
        <w:rPr>
          <w:rFonts w:ascii="Arial" w:hAnsi="Arial" w:cs="Arial"/>
          <w:b/>
          <w:sz w:val="22"/>
        </w:rPr>
        <w:t>Provjeravamo i vrednujemo pomoću mjerenja</w:t>
      </w:r>
      <w:r w:rsidRPr="005F4432">
        <w:rPr>
          <w:rFonts w:ascii="Arial" w:hAnsi="Arial" w:cs="Arial"/>
          <w:sz w:val="22"/>
        </w:rPr>
        <w:t xml:space="preserve"> pri čemu kao rezultat dobijemo konkretne vrijednosti izražene brojkom i jedinicom mjere (metar, minuta, broj postignutih ponavljanja) ocjenom:  </w:t>
      </w:r>
    </w:p>
    <w:p w:rsidR="00D263B3" w:rsidRDefault="00D263B3" w:rsidP="005F4432">
      <w:pPr>
        <w:spacing w:after="0" w:line="259" w:lineRule="auto"/>
        <w:ind w:left="0" w:firstLine="0"/>
        <w:rPr>
          <w:rFonts w:ascii="Arial" w:hAnsi="Arial" w:cs="Arial"/>
          <w:b/>
          <w:sz w:val="22"/>
        </w:rPr>
      </w:pPr>
    </w:p>
    <w:p w:rsidR="005F4432" w:rsidRDefault="00E47B4A" w:rsidP="005F4432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 xml:space="preserve">Odličan (5) </w:t>
      </w:r>
      <w:r w:rsidRPr="005F4432">
        <w:rPr>
          <w:rFonts w:ascii="Arial" w:hAnsi="Arial" w:cs="Arial"/>
          <w:sz w:val="22"/>
        </w:rPr>
        <w:t xml:space="preserve"> b</w:t>
      </w:r>
      <w:r w:rsidR="005F4432" w:rsidRPr="005F4432">
        <w:rPr>
          <w:rFonts w:ascii="Arial" w:hAnsi="Arial" w:cs="Arial"/>
          <w:sz w:val="22"/>
        </w:rPr>
        <w:t>it</w:t>
      </w:r>
      <w:r w:rsidRPr="005F4432">
        <w:rPr>
          <w:rFonts w:ascii="Arial" w:hAnsi="Arial" w:cs="Arial"/>
          <w:sz w:val="22"/>
        </w:rPr>
        <w:t xml:space="preserve"> će </w:t>
      </w:r>
      <w:r w:rsidR="005F4432" w:rsidRPr="005F4432">
        <w:rPr>
          <w:rFonts w:ascii="Arial" w:hAnsi="Arial" w:cs="Arial"/>
          <w:sz w:val="22"/>
        </w:rPr>
        <w:t>vredn</w:t>
      </w:r>
      <w:r w:rsidRPr="005F4432">
        <w:rPr>
          <w:rFonts w:ascii="Arial" w:hAnsi="Arial" w:cs="Arial"/>
          <w:sz w:val="22"/>
        </w:rPr>
        <w:t>o</w:t>
      </w:r>
      <w:r w:rsidR="005F4432" w:rsidRPr="005F4432">
        <w:rPr>
          <w:rFonts w:ascii="Arial" w:hAnsi="Arial" w:cs="Arial"/>
          <w:sz w:val="22"/>
        </w:rPr>
        <w:t>van</w:t>
      </w:r>
      <w:r w:rsidRPr="005F4432">
        <w:rPr>
          <w:rFonts w:ascii="Arial" w:hAnsi="Arial" w:cs="Arial"/>
          <w:sz w:val="22"/>
        </w:rPr>
        <w:t xml:space="preserve"> rezultat koji se nalazi u prvoj četvrtini po vrijednosti dobivenih </w:t>
      </w:r>
    </w:p>
    <w:p w:rsidR="00E47B4A" w:rsidRPr="005F4432" w:rsidRDefault="005F4432" w:rsidP="005F4432">
      <w:pPr>
        <w:spacing w:after="0"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E47B4A" w:rsidRPr="005F4432">
        <w:rPr>
          <w:rFonts w:ascii="Arial" w:hAnsi="Arial" w:cs="Arial"/>
          <w:sz w:val="22"/>
        </w:rPr>
        <w:t>rezultata</w:t>
      </w:r>
      <w:r>
        <w:rPr>
          <w:rFonts w:ascii="Arial" w:hAnsi="Arial" w:cs="Arial"/>
          <w:sz w:val="22"/>
        </w:rPr>
        <w:t>.</w:t>
      </w:r>
      <w:r w:rsidR="00E47B4A" w:rsidRPr="005F4432">
        <w:rPr>
          <w:rFonts w:ascii="Arial" w:hAnsi="Arial" w:cs="Arial"/>
          <w:sz w:val="22"/>
        </w:rPr>
        <w:t xml:space="preserve">  </w:t>
      </w:r>
    </w:p>
    <w:p w:rsidR="00D263B3" w:rsidRDefault="00D263B3" w:rsidP="005F4432">
      <w:pPr>
        <w:spacing w:after="0" w:line="259" w:lineRule="auto"/>
        <w:rPr>
          <w:rFonts w:ascii="Arial" w:hAnsi="Arial" w:cs="Arial"/>
          <w:b/>
          <w:sz w:val="22"/>
        </w:rPr>
      </w:pPr>
    </w:p>
    <w:p w:rsidR="00E47B4A" w:rsidRPr="005F4432" w:rsidRDefault="005F4432" w:rsidP="005F4432">
      <w:pPr>
        <w:spacing w:after="0" w:line="259" w:lineRule="auto"/>
        <w:rPr>
          <w:rFonts w:ascii="Arial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 xml:space="preserve">Vrlo dobar (4) </w:t>
      </w:r>
      <w:r w:rsidR="00E47B4A" w:rsidRPr="005F4432">
        <w:rPr>
          <w:rFonts w:ascii="Arial" w:hAnsi="Arial" w:cs="Arial"/>
          <w:sz w:val="22"/>
        </w:rPr>
        <w:t xml:space="preserve">bit će </w:t>
      </w:r>
      <w:r w:rsidRPr="005F4432">
        <w:rPr>
          <w:rFonts w:ascii="Arial" w:hAnsi="Arial" w:cs="Arial"/>
          <w:sz w:val="22"/>
        </w:rPr>
        <w:t xml:space="preserve">rezultat </w:t>
      </w:r>
      <w:r w:rsidR="00E47B4A" w:rsidRPr="005F4432">
        <w:rPr>
          <w:rFonts w:ascii="Arial" w:hAnsi="Arial" w:cs="Arial"/>
          <w:sz w:val="22"/>
        </w:rPr>
        <w:t xml:space="preserve"> druge</w:t>
      </w:r>
      <w:r>
        <w:rPr>
          <w:rFonts w:ascii="Arial" w:hAnsi="Arial" w:cs="Arial"/>
          <w:sz w:val="22"/>
        </w:rPr>
        <w:t xml:space="preserve"> četvrtine dobivenih rezultata.</w:t>
      </w:r>
    </w:p>
    <w:p w:rsidR="00D263B3" w:rsidRDefault="00D263B3" w:rsidP="005F4432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</w:p>
    <w:p w:rsidR="00E47B4A" w:rsidRPr="005F4432" w:rsidRDefault="005F4432" w:rsidP="005F4432">
      <w:pPr>
        <w:spacing w:after="0" w:line="259" w:lineRule="auto"/>
        <w:ind w:left="0" w:right="45" w:firstLine="0"/>
        <w:rPr>
          <w:rFonts w:ascii="Arial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 xml:space="preserve">Dobar (3) </w:t>
      </w:r>
      <w:r w:rsidR="00E47B4A" w:rsidRPr="005F4432">
        <w:rPr>
          <w:rFonts w:ascii="Arial" w:hAnsi="Arial" w:cs="Arial"/>
          <w:sz w:val="22"/>
        </w:rPr>
        <w:t xml:space="preserve"> svi rezultati u trećoj po vrijednosti četvrtini</w:t>
      </w:r>
      <w:r>
        <w:rPr>
          <w:rFonts w:ascii="Arial" w:hAnsi="Arial" w:cs="Arial"/>
          <w:sz w:val="22"/>
        </w:rPr>
        <w:t>.</w:t>
      </w:r>
      <w:r w:rsidR="00E47B4A" w:rsidRPr="005F4432">
        <w:rPr>
          <w:rFonts w:ascii="Arial" w:hAnsi="Arial" w:cs="Arial"/>
          <w:sz w:val="22"/>
        </w:rPr>
        <w:t xml:space="preserve">  </w:t>
      </w:r>
    </w:p>
    <w:p w:rsidR="00D263B3" w:rsidRDefault="00D263B3" w:rsidP="005F4432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</w:p>
    <w:p w:rsidR="005F4432" w:rsidRPr="005F4432" w:rsidRDefault="005F4432" w:rsidP="005F4432">
      <w:pPr>
        <w:spacing w:after="0" w:line="259" w:lineRule="auto"/>
        <w:ind w:left="0" w:right="45" w:firstLine="0"/>
        <w:rPr>
          <w:rFonts w:ascii="Arial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 xml:space="preserve">Dovoljan (2) </w:t>
      </w:r>
      <w:r w:rsidR="00E47B4A" w:rsidRPr="005F4432">
        <w:rPr>
          <w:rFonts w:ascii="Arial" w:hAnsi="Arial" w:cs="Arial"/>
          <w:sz w:val="22"/>
        </w:rPr>
        <w:t xml:space="preserve"> svi rezultati u posljednjoj po vrijednosti četvrtini izmjerenih </w:t>
      </w:r>
      <w:r>
        <w:rPr>
          <w:rFonts w:ascii="Arial" w:hAnsi="Arial" w:cs="Arial"/>
          <w:sz w:val="22"/>
        </w:rPr>
        <w:t>rezultata.</w:t>
      </w:r>
      <w:r w:rsidRPr="005F4432">
        <w:rPr>
          <w:rFonts w:ascii="Arial" w:hAnsi="Arial" w:cs="Arial"/>
          <w:sz w:val="22"/>
        </w:rPr>
        <w:t xml:space="preserve"> </w:t>
      </w:r>
    </w:p>
    <w:p w:rsidR="00D263B3" w:rsidRDefault="00D263B3" w:rsidP="005F4432">
      <w:pPr>
        <w:spacing w:after="0" w:line="259" w:lineRule="auto"/>
        <w:ind w:left="18" w:firstLine="0"/>
        <w:rPr>
          <w:rFonts w:ascii="Arial" w:hAnsi="Arial" w:cs="Arial"/>
          <w:b/>
          <w:sz w:val="22"/>
        </w:rPr>
      </w:pPr>
    </w:p>
    <w:p w:rsidR="005F4432" w:rsidRDefault="005F4432" w:rsidP="005F4432">
      <w:pPr>
        <w:spacing w:after="0" w:line="259" w:lineRule="auto"/>
        <w:ind w:left="18" w:firstLine="0"/>
        <w:rPr>
          <w:rFonts w:ascii="Arial" w:hAnsi="Arial" w:cs="Arial"/>
          <w:sz w:val="22"/>
        </w:rPr>
      </w:pPr>
      <w:r w:rsidRPr="005F4432">
        <w:rPr>
          <w:rFonts w:ascii="Arial" w:hAnsi="Arial" w:cs="Arial"/>
          <w:b/>
          <w:sz w:val="22"/>
        </w:rPr>
        <w:t xml:space="preserve">Nedovoljan (1) </w:t>
      </w:r>
      <w:r w:rsidR="00E47B4A" w:rsidRPr="005F4432">
        <w:rPr>
          <w:rFonts w:ascii="Arial" w:hAnsi="Arial" w:cs="Arial"/>
          <w:sz w:val="22"/>
        </w:rPr>
        <w:t xml:space="preserve">je ocjena za nepotrebno odustajanje, povredu pravila, diskvalifikaciju i sl. </w:t>
      </w:r>
    </w:p>
    <w:p w:rsidR="005F4432" w:rsidRPr="005F4432" w:rsidRDefault="005F4432" w:rsidP="005F4432">
      <w:pPr>
        <w:spacing w:after="0" w:line="259" w:lineRule="auto"/>
        <w:ind w:left="18" w:firstLine="0"/>
        <w:rPr>
          <w:rFonts w:ascii="Arial" w:hAnsi="Arial" w:cs="Arial"/>
          <w:sz w:val="22"/>
        </w:rPr>
      </w:pPr>
    </w:p>
    <w:p w:rsidR="00D263B3" w:rsidRDefault="00D263B3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</w:p>
    <w:p w:rsidR="00D263B3" w:rsidRDefault="00D263B3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</w:p>
    <w:p w:rsidR="005A15A3" w:rsidRDefault="005A15A3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</w:p>
    <w:p w:rsidR="005A15A3" w:rsidRPr="005A15A3" w:rsidRDefault="005A15A3" w:rsidP="005A15A3">
      <w:pPr>
        <w:spacing w:after="0" w:line="259" w:lineRule="auto"/>
        <w:ind w:left="0" w:right="45" w:firstLine="0"/>
        <w:rPr>
          <w:rFonts w:ascii="Arial" w:hAnsi="Arial" w:cs="Arial"/>
          <w:b/>
          <w:sz w:val="22"/>
        </w:rPr>
      </w:pPr>
      <w:r w:rsidRPr="005A15A3">
        <w:rPr>
          <w:rFonts w:ascii="Arial" w:hAnsi="Arial" w:cs="Arial"/>
          <w:b/>
          <w:sz w:val="22"/>
        </w:rPr>
        <w:t>AKTIVNOST U</w:t>
      </w:r>
      <w:r w:rsidR="00A231C5">
        <w:rPr>
          <w:rFonts w:ascii="Arial" w:hAnsi="Arial" w:cs="Arial"/>
          <w:b/>
          <w:sz w:val="22"/>
        </w:rPr>
        <w:t>Č</w:t>
      </w:r>
      <w:bookmarkStart w:id="0" w:name="_GoBack"/>
      <w:bookmarkEnd w:id="0"/>
      <w:r w:rsidRPr="005A15A3">
        <w:rPr>
          <w:rFonts w:ascii="Arial" w:hAnsi="Arial" w:cs="Arial"/>
          <w:b/>
          <w:sz w:val="22"/>
        </w:rPr>
        <w:t>ENIKA I ODGOJNI UČINCI</w:t>
      </w:r>
    </w:p>
    <w:p w:rsidR="005A15A3" w:rsidRDefault="005A15A3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</w:p>
    <w:p w:rsidR="005A15A3" w:rsidRDefault="005A15A3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</w:p>
    <w:p w:rsidR="005A3F5E" w:rsidRDefault="00404361" w:rsidP="006509FF">
      <w:pPr>
        <w:spacing w:after="0" w:line="259" w:lineRule="auto"/>
        <w:ind w:left="0" w:right="45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Style w:val="TableGrid"/>
        <w:tblW w:w="8899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7"/>
        <w:gridCol w:w="2552"/>
      </w:tblGrid>
      <w:tr w:rsidR="005A3F5E" w:rsidRPr="008071F8" w:rsidTr="005A3F5E">
        <w:trPr>
          <w:trHeight w:val="286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E7" w:rsidRPr="005A15A3" w:rsidRDefault="009B25E7" w:rsidP="00936748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9B25E7" w:rsidRDefault="005A3F5E" w:rsidP="002727AB">
            <w:pPr>
              <w:spacing w:after="0" w:line="259" w:lineRule="auto"/>
              <w:ind w:left="4" w:firstLine="0"/>
              <w:jc w:val="center"/>
              <w:rPr>
                <w:rFonts w:ascii="Arial" w:eastAsia="Arial" w:hAnsi="Arial" w:cs="Arial"/>
                <w:b/>
              </w:rPr>
            </w:pPr>
            <w:r w:rsidRPr="009B25E7">
              <w:rPr>
                <w:rFonts w:ascii="Arial" w:eastAsia="Arial" w:hAnsi="Arial" w:cs="Arial"/>
                <w:b/>
              </w:rPr>
              <w:t xml:space="preserve">OCJENA </w:t>
            </w:r>
          </w:p>
        </w:tc>
      </w:tr>
      <w:tr w:rsidR="005A3F5E" w:rsidRPr="008071F8" w:rsidTr="005A3F5E">
        <w:trPr>
          <w:trHeight w:val="10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B" w:rsidRDefault="00AC067B" w:rsidP="00AC067B">
            <w:pPr>
              <w:spacing w:after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25E7" w:rsidRPr="008071F8" w:rsidRDefault="005A3F5E" w:rsidP="00AC067B">
            <w:pPr>
              <w:spacing w:after="0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582F9E">
              <w:rPr>
                <w:rFonts w:ascii="Arial" w:eastAsia="Arial" w:hAnsi="Arial" w:cs="Arial"/>
                <w:sz w:val="20"/>
                <w:szCs w:val="20"/>
              </w:rPr>
              <w:t xml:space="preserve">Učenik redovito </w:t>
            </w:r>
            <w:r w:rsidR="00582F9E">
              <w:rPr>
                <w:rFonts w:ascii="Arial" w:eastAsia="Arial" w:hAnsi="Arial" w:cs="Arial"/>
                <w:sz w:val="20"/>
                <w:szCs w:val="20"/>
              </w:rPr>
              <w:t xml:space="preserve">i aktivno </w:t>
            </w:r>
            <w:r w:rsidRPr="00582F9E">
              <w:rPr>
                <w:rFonts w:ascii="Arial" w:eastAsia="Arial" w:hAnsi="Arial" w:cs="Arial"/>
                <w:sz w:val="20"/>
                <w:szCs w:val="20"/>
              </w:rPr>
              <w:t>vježba u sportskoj opremi na satu TZK-e.  Uzorno se ponaša prema drugim učenicima i učitelju. Uvijek se p</w:t>
            </w:r>
            <w:r w:rsidRPr="00582F9E">
              <w:rPr>
                <w:rFonts w:ascii="Arial" w:hAnsi="Arial" w:cs="Arial"/>
                <w:sz w:val="20"/>
                <w:szCs w:val="20"/>
              </w:rPr>
              <w:t>ridržava dogovorenih pravila ponašanja u prostoru za vježbanje.</w:t>
            </w:r>
            <w:r w:rsidRPr="00582F9E">
              <w:rPr>
                <w:rFonts w:ascii="Arial" w:eastAsia="Arial" w:hAnsi="Arial" w:cs="Arial"/>
                <w:sz w:val="20"/>
                <w:szCs w:val="20"/>
              </w:rPr>
              <w:t xml:space="preserve"> Poštuje pravila igre. </w:t>
            </w:r>
            <w:r w:rsidR="00582F9E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582F9E" w:rsidRPr="00582F9E">
              <w:rPr>
                <w:rFonts w:ascii="Arial" w:hAnsi="Arial" w:cs="Arial"/>
                <w:sz w:val="20"/>
                <w:szCs w:val="20"/>
              </w:rPr>
              <w:t xml:space="preserve">okazuje suradnički odnos na satu. </w:t>
            </w:r>
            <w:r w:rsidR="00582F9E">
              <w:rPr>
                <w:rFonts w:ascii="Arial" w:hAnsi="Arial" w:cs="Arial"/>
                <w:sz w:val="20"/>
                <w:szCs w:val="20"/>
              </w:rPr>
              <w:t>Sa</w:t>
            </w:r>
            <w:r w:rsidR="00582F9E" w:rsidRPr="00582F9E">
              <w:rPr>
                <w:rFonts w:ascii="Arial" w:hAnsi="Arial" w:cs="Arial"/>
                <w:sz w:val="20"/>
                <w:szCs w:val="20"/>
              </w:rPr>
              <w:t>vjesno i odgovorno pristupa</w:t>
            </w:r>
            <w:r w:rsidR="005A1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F9E" w:rsidRPr="00582F9E">
              <w:rPr>
                <w:rFonts w:ascii="Arial" w:hAnsi="Arial" w:cs="Arial"/>
                <w:sz w:val="20"/>
                <w:szCs w:val="20"/>
              </w:rPr>
              <w:t xml:space="preserve">zadacima. Uvijek aktivno sudjelujem u svim aktivnostima na satu.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91000E" w:rsidRDefault="005A3F5E" w:rsidP="002727AB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82F9E" w:rsidRPr="0091000E" w:rsidRDefault="00582F9E" w:rsidP="00582F9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91000E">
              <w:rPr>
                <w:b/>
                <w:szCs w:val="24"/>
              </w:rPr>
              <w:t xml:space="preserve">Odličan </w:t>
            </w:r>
          </w:p>
          <w:p w:rsidR="005A3F5E" w:rsidRPr="0091000E" w:rsidRDefault="00582F9E" w:rsidP="00582F9E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>(5)</w:t>
            </w:r>
          </w:p>
          <w:p w:rsidR="005A3F5E" w:rsidRPr="0091000E" w:rsidRDefault="005A3F5E" w:rsidP="002727AB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91000E" w:rsidRDefault="005A3F5E" w:rsidP="002727AB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8071F8" w:rsidRDefault="005A3F5E" w:rsidP="009B25E7">
            <w:pPr>
              <w:spacing w:after="0" w:line="259" w:lineRule="auto"/>
              <w:ind w:left="18" w:firstLine="0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 xml:space="preserve">             </w:t>
            </w:r>
          </w:p>
        </w:tc>
      </w:tr>
      <w:tr w:rsidR="005A3F5E" w:rsidRPr="008071F8" w:rsidTr="005A3F5E">
        <w:trPr>
          <w:trHeight w:val="10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7B" w:rsidRDefault="00AC067B" w:rsidP="00AC067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C067B" w:rsidRDefault="00AC067B" w:rsidP="00AC067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C067B" w:rsidRDefault="00582F9E" w:rsidP="00AC06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71F8">
              <w:rPr>
                <w:rFonts w:ascii="Arial" w:eastAsia="Arial" w:hAnsi="Arial" w:cs="Arial"/>
                <w:sz w:val="20"/>
                <w:szCs w:val="20"/>
              </w:rPr>
              <w:t xml:space="preserve">Učenik vježba u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>sportskoj opremi,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>nedostaje sportska oprema 1 nastavni sat jednog mjeseca nastavne godine ).</w:t>
            </w:r>
            <w:r w:rsidRPr="00582F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Ponekad se ne p</w:t>
            </w:r>
            <w:r w:rsidRPr="00582F9E">
              <w:rPr>
                <w:rFonts w:ascii="Arial" w:hAnsi="Arial" w:cs="Arial"/>
                <w:sz w:val="20"/>
                <w:szCs w:val="20"/>
              </w:rPr>
              <w:t>ridržava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F9E">
              <w:rPr>
                <w:rFonts w:ascii="Arial" w:hAnsi="Arial" w:cs="Arial"/>
                <w:sz w:val="20"/>
                <w:szCs w:val="20"/>
              </w:rPr>
              <w:t xml:space="preserve"> dogovorenih pravila ponašanja u prostoru za vježbanje</w:t>
            </w:r>
            <w:r w:rsidR="009B25E7">
              <w:rPr>
                <w:rFonts w:ascii="Arial" w:hAnsi="Arial" w:cs="Arial"/>
                <w:sz w:val="20"/>
                <w:szCs w:val="20"/>
              </w:rPr>
              <w:t xml:space="preserve"> pa ga je potrebno upozoravati na </w:t>
            </w:r>
            <w:r w:rsidR="009939F8" w:rsidRPr="00C830D3">
              <w:rPr>
                <w:rFonts w:ascii="Arial" w:eastAsia="Arial" w:hAnsi="Arial" w:cs="Arial"/>
                <w:sz w:val="20"/>
                <w:szCs w:val="20"/>
              </w:rPr>
              <w:t>neprimjereno ponašanje (</w:t>
            </w:r>
            <w:r w:rsidR="00AC067B">
              <w:rPr>
                <w:rFonts w:ascii="Arial" w:eastAsia="Arial" w:hAnsi="Arial" w:cs="Arial"/>
                <w:sz w:val="20"/>
                <w:szCs w:val="20"/>
              </w:rPr>
              <w:t xml:space="preserve"> do </w:t>
            </w:r>
            <w:r w:rsidR="009939F8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9939F8" w:rsidRPr="00C830D3">
              <w:rPr>
                <w:rFonts w:ascii="Arial" w:eastAsia="Arial" w:hAnsi="Arial" w:cs="Arial"/>
                <w:sz w:val="20"/>
                <w:szCs w:val="20"/>
              </w:rPr>
              <w:t>puta tijekom nastavnih sati jednog mjeseca nastavne godine).</w:t>
            </w:r>
            <w:r w:rsidR="009939F8" w:rsidRPr="008071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40713" w:rsidRPr="00340713">
              <w:rPr>
                <w:rFonts w:ascii="Arial" w:eastAsia="Arial" w:hAnsi="Arial" w:cs="Arial"/>
                <w:sz w:val="20"/>
                <w:szCs w:val="20"/>
              </w:rPr>
              <w:t>Učenik p</w:t>
            </w:r>
            <w:r w:rsidR="00340713" w:rsidRPr="00340713">
              <w:rPr>
                <w:rFonts w:ascii="Arial" w:eastAsia="Times New Roman" w:hAnsi="Arial" w:cs="Arial"/>
                <w:sz w:val="20"/>
                <w:szCs w:val="20"/>
              </w:rPr>
              <w:t>rihvaća i slijedi postavljena pravila uz manje opomene i podsjećanja na isto.</w:t>
            </w:r>
            <w:r w:rsidR="00066A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82F9E">
              <w:rPr>
                <w:rFonts w:ascii="Arial" w:eastAsia="Arial" w:hAnsi="Arial" w:cs="Arial"/>
                <w:sz w:val="20"/>
                <w:szCs w:val="20"/>
              </w:rPr>
              <w:t xml:space="preserve">Poštuje pravila igre.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82F9E">
              <w:rPr>
                <w:rFonts w:ascii="Arial" w:hAnsi="Arial" w:cs="Arial"/>
                <w:sz w:val="20"/>
                <w:szCs w:val="20"/>
              </w:rPr>
              <w:t xml:space="preserve">okazuje suradnički odnos na satu. </w:t>
            </w:r>
            <w:r w:rsidR="009939F8">
              <w:rPr>
                <w:rFonts w:ascii="Arial" w:hAnsi="Arial" w:cs="Arial"/>
                <w:sz w:val="20"/>
                <w:szCs w:val="20"/>
              </w:rPr>
              <w:t>A</w:t>
            </w:r>
            <w:r w:rsidRPr="00582F9E">
              <w:rPr>
                <w:rFonts w:ascii="Arial" w:hAnsi="Arial" w:cs="Arial"/>
                <w:sz w:val="20"/>
                <w:szCs w:val="20"/>
              </w:rPr>
              <w:t>ktivno sudjeluje</w:t>
            </w:r>
            <w:r w:rsidR="00AC06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F9E">
              <w:rPr>
                <w:rFonts w:ascii="Arial" w:hAnsi="Arial" w:cs="Arial"/>
                <w:sz w:val="20"/>
                <w:szCs w:val="20"/>
              </w:rPr>
              <w:t>u</w:t>
            </w:r>
            <w:r w:rsidR="00AC06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F9E">
              <w:rPr>
                <w:rFonts w:ascii="Arial" w:hAnsi="Arial" w:cs="Arial"/>
                <w:sz w:val="20"/>
                <w:szCs w:val="20"/>
              </w:rPr>
              <w:t xml:space="preserve">svim aktivnostima na satu. </w:t>
            </w:r>
          </w:p>
          <w:p w:rsidR="00AC067B" w:rsidRDefault="00AC067B" w:rsidP="00AC06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067B" w:rsidRDefault="00AC067B" w:rsidP="00AC06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067B" w:rsidRPr="008071F8" w:rsidRDefault="00AC067B" w:rsidP="00AC067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91000E" w:rsidRDefault="005A3F5E" w:rsidP="002727AB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14170C" w:rsidRDefault="0014170C" w:rsidP="009939F8">
            <w:pPr>
              <w:spacing w:after="0" w:line="259" w:lineRule="auto"/>
              <w:ind w:left="64" w:firstLine="0"/>
              <w:jc w:val="center"/>
              <w:rPr>
                <w:b/>
                <w:szCs w:val="24"/>
              </w:rPr>
            </w:pPr>
          </w:p>
          <w:p w:rsidR="0014170C" w:rsidRDefault="0014170C" w:rsidP="009939F8">
            <w:pPr>
              <w:spacing w:after="0" w:line="259" w:lineRule="auto"/>
              <w:ind w:left="64" w:firstLine="0"/>
              <w:jc w:val="center"/>
              <w:rPr>
                <w:b/>
                <w:szCs w:val="24"/>
              </w:rPr>
            </w:pPr>
          </w:p>
          <w:p w:rsidR="009939F8" w:rsidRPr="0091000E" w:rsidRDefault="009939F8" w:rsidP="009939F8">
            <w:pPr>
              <w:spacing w:after="0" w:line="259" w:lineRule="auto"/>
              <w:ind w:left="64" w:firstLine="0"/>
              <w:jc w:val="center"/>
              <w:rPr>
                <w:szCs w:val="24"/>
              </w:rPr>
            </w:pPr>
            <w:r w:rsidRPr="0091000E">
              <w:rPr>
                <w:b/>
                <w:szCs w:val="24"/>
              </w:rPr>
              <w:t>Vrlo dobar</w:t>
            </w:r>
          </w:p>
          <w:p w:rsidR="005A3F5E" w:rsidRPr="0091000E" w:rsidRDefault="009939F8" w:rsidP="009939F8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>(4)</w:t>
            </w:r>
          </w:p>
          <w:p w:rsidR="005A3F5E" w:rsidRPr="0091000E" w:rsidRDefault="005A3F5E" w:rsidP="002727AB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8071F8" w:rsidRDefault="005A3F5E" w:rsidP="002727AB">
            <w:pPr>
              <w:spacing w:after="0" w:line="259" w:lineRule="auto"/>
              <w:ind w:left="5" w:firstLine="0"/>
              <w:jc w:val="center"/>
              <w:rPr>
                <w:rFonts w:ascii="Arial" w:eastAsia="Arial" w:hAnsi="Arial" w:cs="Arial"/>
                <w:szCs w:val="24"/>
              </w:rPr>
            </w:pPr>
          </w:p>
        </w:tc>
      </w:tr>
      <w:tr w:rsidR="005A3F5E" w:rsidRPr="008071F8" w:rsidTr="005A3F5E">
        <w:trPr>
          <w:trHeight w:val="10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Default="009939F8" w:rsidP="00FC7A05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65B5C">
              <w:rPr>
                <w:rFonts w:ascii="Arial" w:eastAsia="Arial" w:hAnsi="Arial" w:cs="Arial"/>
                <w:sz w:val="20"/>
                <w:szCs w:val="20"/>
              </w:rPr>
              <w:lastRenderedPageBreak/>
              <w:t>Učenik ponekad nema  sportsku opremu (nedostaje sportska oprema 2 nastavna sata jednog mjeseca nastavne godine ).Vježba samo pod kontrolom.</w:t>
            </w:r>
            <w:r w:rsidR="00B721FE" w:rsidRPr="00D65B5C">
              <w:rPr>
                <w:rFonts w:ascii="Arial" w:hAnsi="Arial" w:cs="Arial"/>
                <w:sz w:val="20"/>
                <w:szCs w:val="20"/>
              </w:rPr>
              <w:t xml:space="preserve"> Ne sudjeluje aktivno u svim aktivnostima na satu.</w:t>
            </w:r>
            <w:r w:rsidRPr="00D65B5C">
              <w:rPr>
                <w:rFonts w:ascii="Arial" w:eastAsia="Arial" w:hAnsi="Arial" w:cs="Arial"/>
                <w:sz w:val="20"/>
                <w:szCs w:val="20"/>
              </w:rPr>
              <w:t xml:space="preserve"> Često se ne p</w:t>
            </w:r>
            <w:r w:rsidRPr="00D65B5C">
              <w:rPr>
                <w:rFonts w:ascii="Arial" w:hAnsi="Arial" w:cs="Arial"/>
                <w:sz w:val="20"/>
                <w:szCs w:val="20"/>
              </w:rPr>
              <w:t>ridržava  dogovorenih pravila ponašanja u prostoru za vježbanje</w:t>
            </w:r>
            <w:r w:rsidRPr="00D65B5C">
              <w:rPr>
                <w:rFonts w:ascii="Arial" w:eastAsia="Arial" w:hAnsi="Arial" w:cs="Arial"/>
                <w:sz w:val="20"/>
                <w:szCs w:val="20"/>
              </w:rPr>
              <w:t xml:space="preserve"> - neprimjereno ponašanje (</w:t>
            </w:r>
            <w:r w:rsidR="00FC7A05">
              <w:rPr>
                <w:rFonts w:ascii="Arial" w:eastAsia="Arial" w:hAnsi="Arial" w:cs="Arial"/>
                <w:sz w:val="20"/>
                <w:szCs w:val="20"/>
              </w:rPr>
              <w:t xml:space="preserve"> do 9 </w:t>
            </w:r>
            <w:r w:rsidRPr="00D65B5C">
              <w:rPr>
                <w:rFonts w:ascii="Arial" w:eastAsia="Arial" w:hAnsi="Arial" w:cs="Arial"/>
                <w:sz w:val="20"/>
                <w:szCs w:val="20"/>
              </w:rPr>
              <w:t xml:space="preserve">puta tijekom nastavnih sati jednog mjeseca nastavne godine). </w:t>
            </w:r>
            <w:r w:rsidR="00B721FE" w:rsidRPr="00D65B5C">
              <w:rPr>
                <w:rFonts w:ascii="Arial" w:eastAsia="Arial" w:hAnsi="Arial" w:cs="Arial"/>
                <w:sz w:val="20"/>
                <w:szCs w:val="20"/>
              </w:rPr>
              <w:t>Često ne p</w:t>
            </w:r>
            <w:r w:rsidRPr="00D65B5C">
              <w:rPr>
                <w:rFonts w:ascii="Arial" w:eastAsia="Arial" w:hAnsi="Arial" w:cs="Arial"/>
                <w:sz w:val="20"/>
                <w:szCs w:val="20"/>
              </w:rPr>
              <w:t xml:space="preserve">oštuje pravila igre. </w:t>
            </w:r>
            <w:r w:rsidR="00B721FE" w:rsidRPr="00D65B5C">
              <w:rPr>
                <w:rFonts w:ascii="Arial" w:eastAsia="Arial" w:hAnsi="Arial" w:cs="Arial"/>
                <w:sz w:val="20"/>
                <w:szCs w:val="20"/>
              </w:rPr>
              <w:t>Često ne p</w:t>
            </w:r>
            <w:r w:rsidRPr="00D65B5C">
              <w:rPr>
                <w:rFonts w:ascii="Arial" w:hAnsi="Arial" w:cs="Arial"/>
                <w:sz w:val="20"/>
                <w:szCs w:val="20"/>
              </w:rPr>
              <w:t xml:space="preserve">okazuje suradnički odnos na satu. </w:t>
            </w:r>
            <w:r w:rsidR="00B721FE" w:rsidRPr="00D65B5C">
              <w:rPr>
                <w:rFonts w:ascii="Arial" w:hAnsi="Arial" w:cs="Arial"/>
                <w:sz w:val="20"/>
                <w:szCs w:val="20"/>
              </w:rPr>
              <w:t>Zadacima pristupa površno i neodgovorno.</w:t>
            </w:r>
            <w:r w:rsidR="00D65B5C" w:rsidRPr="00D65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5E7">
              <w:rPr>
                <w:rFonts w:ascii="Arial" w:hAnsi="Arial" w:cs="Arial"/>
                <w:sz w:val="20"/>
                <w:szCs w:val="20"/>
              </w:rPr>
              <w:t xml:space="preserve">Često </w:t>
            </w:r>
            <w:r w:rsidR="00D65B5C" w:rsidRPr="00D65B5C">
              <w:rPr>
                <w:rFonts w:ascii="Arial" w:hAnsi="Arial" w:cs="Arial"/>
                <w:sz w:val="20"/>
                <w:szCs w:val="20"/>
              </w:rPr>
              <w:t>nedisciplinirano se odnosi prema radu pa ga je potrebno upozoravati na ponašanje.</w:t>
            </w:r>
            <w:r w:rsidR="000266C1">
              <w:rPr>
                <w:rFonts w:ascii="Arial" w:hAnsi="Arial" w:cs="Arial"/>
                <w:sz w:val="20"/>
                <w:szCs w:val="20"/>
              </w:rPr>
              <w:t xml:space="preserve"> Ponekad ometa nastavu i izaziva druge učenike na satu</w:t>
            </w:r>
          </w:p>
          <w:p w:rsidR="00FC7A05" w:rsidRPr="00D65B5C" w:rsidRDefault="00FC7A05" w:rsidP="00FC7A05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91000E" w:rsidRDefault="005A3F5E" w:rsidP="002727AB">
            <w:pPr>
              <w:spacing w:after="0" w:line="259" w:lineRule="auto"/>
              <w:ind w:left="4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91000E" w:rsidRDefault="005A3F5E" w:rsidP="002727AB">
            <w:pPr>
              <w:spacing w:after="0" w:line="259" w:lineRule="auto"/>
              <w:ind w:left="4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91000E" w:rsidRDefault="005A3F5E" w:rsidP="002727AB">
            <w:pPr>
              <w:spacing w:after="0" w:line="259" w:lineRule="auto"/>
              <w:ind w:left="4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B721FE" w:rsidRPr="0091000E" w:rsidRDefault="00B721FE" w:rsidP="00B721F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91000E">
              <w:rPr>
                <w:b/>
                <w:szCs w:val="24"/>
              </w:rPr>
              <w:t xml:space="preserve">Dobar </w:t>
            </w:r>
          </w:p>
          <w:p w:rsidR="005A3F5E" w:rsidRPr="008071F8" w:rsidRDefault="00B721FE" w:rsidP="00B721FE">
            <w:pPr>
              <w:spacing w:after="0" w:line="259" w:lineRule="auto"/>
              <w:ind w:left="4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>(3)</w:t>
            </w:r>
          </w:p>
        </w:tc>
      </w:tr>
      <w:tr w:rsidR="005A3F5E" w:rsidRPr="008071F8" w:rsidTr="005A3F5E">
        <w:trPr>
          <w:trHeight w:val="106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8071F8" w:rsidRDefault="00D65B5C" w:rsidP="00571942">
            <w:pPr>
              <w:spacing w:after="120" w:line="259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8071F8">
              <w:rPr>
                <w:rFonts w:ascii="Arial" w:eastAsia="Arial" w:hAnsi="Arial" w:cs="Arial"/>
                <w:sz w:val="20"/>
                <w:szCs w:val="20"/>
              </w:rPr>
              <w:t>Učenik povremeno ne donosi na sat TZK-e propisanu sportsku opremu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 xml:space="preserve"> ( nedostaje sportska oprema 3 nastavna sata jednog mjeseca nastavne godine )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 xml:space="preserve">, nerado vježba 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 xml:space="preserve">i 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pridaje značaj tjelovježbi. Rijetko </w:t>
            </w:r>
            <w:r w:rsidR="00D263B3">
              <w:rPr>
                <w:rFonts w:ascii="Arial" w:hAnsi="Arial" w:cs="Arial"/>
                <w:sz w:val="20"/>
                <w:szCs w:val="20"/>
              </w:rPr>
              <w:t xml:space="preserve"> aktivno </w:t>
            </w:r>
            <w:r w:rsidR="00D263B3" w:rsidRPr="00582F9E">
              <w:rPr>
                <w:rFonts w:ascii="Arial" w:hAnsi="Arial" w:cs="Arial"/>
                <w:sz w:val="20"/>
                <w:szCs w:val="20"/>
              </w:rPr>
              <w:t>u svim aktivnostima na satu.</w:t>
            </w:r>
            <w:r w:rsidR="00D263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Rijetko</w:t>
            </w:r>
            <w:r w:rsidR="00D263B3">
              <w:rPr>
                <w:rFonts w:ascii="Arial" w:eastAsia="Arial" w:hAnsi="Arial" w:cs="Arial"/>
                <w:sz w:val="20"/>
                <w:szCs w:val="20"/>
              </w:rPr>
              <w:t xml:space="preserve"> se p</w:t>
            </w:r>
            <w:r w:rsidR="00D263B3" w:rsidRPr="00582F9E">
              <w:rPr>
                <w:rFonts w:ascii="Arial" w:hAnsi="Arial" w:cs="Arial"/>
                <w:sz w:val="20"/>
                <w:szCs w:val="20"/>
              </w:rPr>
              <w:t>ridržava</w:t>
            </w:r>
            <w:r w:rsidR="00D26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3B3" w:rsidRPr="00582F9E">
              <w:rPr>
                <w:rFonts w:ascii="Arial" w:hAnsi="Arial" w:cs="Arial"/>
                <w:sz w:val="20"/>
                <w:szCs w:val="20"/>
              </w:rPr>
              <w:t xml:space="preserve"> dogovorenih pravila ponašanja u prostoru za vježbanje</w:t>
            </w:r>
            <w:r w:rsidR="00D263B3" w:rsidRPr="00C83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63B3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D263B3" w:rsidRPr="00C830D3">
              <w:rPr>
                <w:rFonts w:ascii="Arial" w:eastAsia="Arial" w:hAnsi="Arial" w:cs="Arial"/>
                <w:sz w:val="20"/>
                <w:szCs w:val="20"/>
              </w:rPr>
              <w:t>neprimjereno ponašanje (</w:t>
            </w:r>
            <w:r w:rsidR="00571942">
              <w:rPr>
                <w:rFonts w:ascii="Arial" w:eastAsia="Arial" w:hAnsi="Arial" w:cs="Arial"/>
                <w:sz w:val="20"/>
                <w:szCs w:val="20"/>
              </w:rPr>
              <w:t xml:space="preserve"> do 14 </w:t>
            </w:r>
            <w:r w:rsidR="00D263B3" w:rsidRPr="00C830D3">
              <w:rPr>
                <w:rFonts w:ascii="Arial" w:eastAsia="Arial" w:hAnsi="Arial" w:cs="Arial"/>
                <w:sz w:val="20"/>
                <w:szCs w:val="20"/>
              </w:rPr>
              <w:t>puta tijekom nastavnih sati jednog mjeseca nastavne godine).</w:t>
            </w:r>
            <w:r w:rsidR="00D263B3" w:rsidRPr="008071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Rijetko </w:t>
            </w:r>
            <w:r w:rsidR="00D263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D263B3" w:rsidRPr="00582F9E">
              <w:rPr>
                <w:rFonts w:ascii="Arial" w:eastAsia="Arial" w:hAnsi="Arial" w:cs="Arial"/>
                <w:sz w:val="20"/>
                <w:szCs w:val="20"/>
              </w:rPr>
              <w:t xml:space="preserve">oštuje pravila igre. 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 xml:space="preserve">Rijetko </w:t>
            </w:r>
            <w:r w:rsidR="00D263B3">
              <w:rPr>
                <w:rFonts w:ascii="Arial" w:eastAsia="Arial" w:hAnsi="Arial" w:cs="Arial"/>
                <w:sz w:val="20"/>
                <w:szCs w:val="20"/>
              </w:rPr>
              <w:t xml:space="preserve"> p</w:t>
            </w:r>
            <w:r w:rsidR="00D263B3" w:rsidRPr="00582F9E">
              <w:rPr>
                <w:rFonts w:ascii="Arial" w:hAnsi="Arial" w:cs="Arial"/>
                <w:sz w:val="20"/>
                <w:szCs w:val="20"/>
              </w:rPr>
              <w:t xml:space="preserve">okazuje suradnički odnos na satu. </w:t>
            </w:r>
            <w:r w:rsidR="00F212FF" w:rsidRPr="00F212FF">
              <w:rPr>
                <w:rFonts w:ascii="Arial" w:eastAsia="Times New Roman" w:hAnsi="Arial" w:cs="Arial"/>
                <w:sz w:val="20"/>
                <w:szCs w:val="20"/>
              </w:rPr>
              <w:t>Odgovornost za neprihvatljivo ponašanje prihvaća tek nakon intervencije učitelja</w:t>
            </w:r>
            <w:r w:rsidR="00F212FF" w:rsidRPr="00527709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0266C1">
              <w:rPr>
                <w:rFonts w:ascii="Arial" w:hAnsi="Arial" w:cs="Arial"/>
                <w:sz w:val="20"/>
                <w:szCs w:val="20"/>
              </w:rPr>
              <w:t xml:space="preserve"> Često ometa nastavu i izaziva druge učenike na satu.</w:t>
            </w:r>
            <w:r w:rsidR="000266C1" w:rsidRPr="00D65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3EA" w:rsidRPr="00F212FF">
              <w:rPr>
                <w:rFonts w:ascii="Arial" w:eastAsia="Times New Roman" w:hAnsi="Arial" w:cs="Arial"/>
                <w:sz w:val="20"/>
                <w:szCs w:val="20"/>
              </w:rPr>
              <w:t>Nedovoljno razvijen osjećaj samokontrole, u igri je prisutno neprihvatljivo ponašanje</w:t>
            </w:r>
            <w:r w:rsidR="005A3F5E" w:rsidRPr="008071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5E" w:rsidRPr="0091000E" w:rsidRDefault="005A3F5E" w:rsidP="002727AB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91000E" w:rsidRDefault="005A3F5E" w:rsidP="002727AB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szCs w:val="24"/>
              </w:rPr>
            </w:pPr>
          </w:p>
          <w:p w:rsidR="005A3F5E" w:rsidRPr="008071F8" w:rsidRDefault="005A3F5E" w:rsidP="005A3F5E">
            <w:pPr>
              <w:spacing w:after="0" w:line="259" w:lineRule="auto"/>
              <w:ind w:left="64" w:firstLine="0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 xml:space="preserve">            </w:t>
            </w:r>
          </w:p>
          <w:p w:rsidR="00F212FF" w:rsidRPr="0091000E" w:rsidRDefault="00F212FF" w:rsidP="00F212FF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91000E">
              <w:rPr>
                <w:b/>
                <w:szCs w:val="24"/>
              </w:rPr>
              <w:t xml:space="preserve">Dovoljan </w:t>
            </w:r>
          </w:p>
          <w:p w:rsidR="005A3F5E" w:rsidRPr="008071F8" w:rsidRDefault="00F212FF" w:rsidP="00F212FF">
            <w:pPr>
              <w:spacing w:after="0" w:line="259" w:lineRule="auto"/>
              <w:ind w:left="7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>(2)</w:t>
            </w:r>
          </w:p>
        </w:tc>
      </w:tr>
      <w:tr w:rsidR="000266C1" w:rsidRPr="008071F8" w:rsidTr="005A3F5E">
        <w:trPr>
          <w:trHeight w:val="1621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C1" w:rsidRPr="008071F8" w:rsidRDefault="000266C1" w:rsidP="00963D90">
            <w:pPr>
              <w:spacing w:after="160" w:line="259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8071F8">
              <w:rPr>
                <w:rFonts w:ascii="Arial" w:eastAsia="Arial" w:hAnsi="Arial" w:cs="Arial"/>
                <w:sz w:val="20"/>
                <w:szCs w:val="20"/>
              </w:rPr>
              <w:t>Učenik učestalo nema sportsku opremu na satu TZK-e 50%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 xml:space="preserve"> ( nedostaje sportska oprema 4 i više nastavnih sati jednog mjeseca nastavne godine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>), izbjegava vježbati, zanemaruje zdravstveno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 xml:space="preserve">higijenske 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>navike</w:t>
            </w:r>
            <w:r w:rsidRPr="00C830D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 xml:space="preserve"> ne p</w:t>
            </w:r>
            <w:r w:rsidR="00F212FF" w:rsidRPr="00582F9E">
              <w:rPr>
                <w:rFonts w:ascii="Arial" w:hAnsi="Arial" w:cs="Arial"/>
                <w:sz w:val="20"/>
                <w:szCs w:val="20"/>
              </w:rPr>
              <w:t>ridržava</w:t>
            </w:r>
            <w:r w:rsidR="00F212FF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F212FF" w:rsidRPr="00582F9E">
              <w:rPr>
                <w:rFonts w:ascii="Arial" w:hAnsi="Arial" w:cs="Arial"/>
                <w:sz w:val="20"/>
                <w:szCs w:val="20"/>
              </w:rPr>
              <w:t xml:space="preserve"> dogovorenih pravila ponašanja u prostoru za vježbanje</w:t>
            </w:r>
            <w:r w:rsidR="00F212FF" w:rsidRPr="00C83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212FF" w:rsidRPr="00C830D3">
              <w:rPr>
                <w:rFonts w:ascii="Arial" w:eastAsia="Arial" w:hAnsi="Arial" w:cs="Arial"/>
                <w:sz w:val="20"/>
                <w:szCs w:val="20"/>
              </w:rPr>
              <w:t>neprimjereno ponašanje (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63D90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 xml:space="preserve"> i više </w:t>
            </w:r>
            <w:r w:rsidR="00F212FF" w:rsidRPr="00C830D3">
              <w:rPr>
                <w:rFonts w:ascii="Arial" w:eastAsia="Arial" w:hAnsi="Arial" w:cs="Arial"/>
                <w:sz w:val="20"/>
                <w:szCs w:val="20"/>
              </w:rPr>
              <w:t>puta tijekom nastavnih sati jednog mjeseca nastavne godine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071F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>Ne p</w:t>
            </w:r>
            <w:r w:rsidR="00F212FF" w:rsidRPr="00582F9E">
              <w:rPr>
                <w:rFonts w:ascii="Arial" w:eastAsia="Arial" w:hAnsi="Arial" w:cs="Arial"/>
                <w:sz w:val="20"/>
                <w:szCs w:val="20"/>
              </w:rPr>
              <w:t xml:space="preserve">oštuje pravila igre. </w:t>
            </w:r>
            <w:r w:rsidR="00F212FF" w:rsidRPr="00F212FF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r w:rsidR="005073EA">
              <w:rPr>
                <w:rFonts w:ascii="Arial" w:eastAsia="Times New Roman" w:hAnsi="Arial" w:cs="Arial"/>
                <w:sz w:val="20"/>
                <w:szCs w:val="20"/>
              </w:rPr>
              <w:t xml:space="preserve">ma </w:t>
            </w:r>
            <w:r w:rsidR="00F212FF" w:rsidRPr="00F212FF">
              <w:rPr>
                <w:rFonts w:ascii="Arial" w:eastAsia="Times New Roman" w:hAnsi="Arial" w:cs="Arial"/>
                <w:sz w:val="20"/>
                <w:szCs w:val="20"/>
              </w:rPr>
              <w:t xml:space="preserve"> razvijen osjećaj samokontrole, u igri je </w:t>
            </w:r>
            <w:r w:rsidR="005073EA">
              <w:rPr>
                <w:rFonts w:ascii="Arial" w:eastAsia="Times New Roman" w:hAnsi="Arial" w:cs="Arial"/>
                <w:sz w:val="20"/>
                <w:szCs w:val="20"/>
              </w:rPr>
              <w:t xml:space="preserve">učestalo </w:t>
            </w:r>
            <w:r w:rsidR="00F212FF" w:rsidRPr="00F212FF">
              <w:rPr>
                <w:rFonts w:ascii="Arial" w:eastAsia="Times New Roman" w:hAnsi="Arial" w:cs="Arial"/>
                <w:sz w:val="20"/>
                <w:szCs w:val="20"/>
              </w:rPr>
              <w:t>prisutno neprihvatljivo ponašanje.</w:t>
            </w:r>
            <w:r w:rsidR="00F212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12FF">
              <w:rPr>
                <w:rFonts w:ascii="Arial" w:hAnsi="Arial" w:cs="Arial"/>
                <w:sz w:val="20"/>
                <w:szCs w:val="20"/>
              </w:rPr>
              <w:t xml:space="preserve">Nema razvijeni osjećaj prema kolektivu. </w:t>
            </w:r>
            <w:r w:rsidR="00F212FF">
              <w:rPr>
                <w:rFonts w:ascii="Arial" w:eastAsia="Times New Roman" w:hAnsi="Arial" w:cs="Arial"/>
                <w:sz w:val="20"/>
                <w:szCs w:val="20"/>
              </w:rPr>
              <w:t>Ne</w:t>
            </w:r>
            <w:r w:rsidR="00F212FF">
              <w:rPr>
                <w:rFonts w:ascii="Arial" w:eastAsia="Arial" w:hAnsi="Arial" w:cs="Arial"/>
                <w:sz w:val="20"/>
                <w:szCs w:val="20"/>
              </w:rPr>
              <w:t xml:space="preserve"> p</w:t>
            </w:r>
            <w:r w:rsidR="00F212FF" w:rsidRPr="00582F9E">
              <w:rPr>
                <w:rFonts w:ascii="Arial" w:hAnsi="Arial" w:cs="Arial"/>
                <w:sz w:val="20"/>
                <w:szCs w:val="20"/>
              </w:rPr>
              <w:t xml:space="preserve">okazuje suradnički odnos na satu. </w:t>
            </w:r>
            <w:r w:rsidR="00F212FF">
              <w:rPr>
                <w:rFonts w:ascii="Arial" w:hAnsi="Arial" w:cs="Arial"/>
                <w:sz w:val="20"/>
                <w:szCs w:val="20"/>
              </w:rPr>
              <w:t>Loše se ponaša prema učenicima i učitelju. Učestalo ometa nastavu i izaziva druge učenike na satu</w:t>
            </w:r>
            <w:r w:rsidR="00CA42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C1" w:rsidRPr="008071F8" w:rsidRDefault="000266C1" w:rsidP="000266C1">
            <w:pPr>
              <w:spacing w:after="0" w:line="259" w:lineRule="auto"/>
              <w:ind w:left="71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8071F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0266C1" w:rsidRPr="008071F8" w:rsidRDefault="000266C1" w:rsidP="000266C1">
            <w:pPr>
              <w:spacing w:after="18" w:line="259" w:lineRule="auto"/>
              <w:ind w:left="71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8071F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0266C1" w:rsidRPr="008071F8" w:rsidRDefault="000266C1" w:rsidP="000266C1">
            <w:pPr>
              <w:spacing w:after="0" w:line="259" w:lineRule="auto"/>
              <w:ind w:left="0" w:right="45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8071F8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F212FF" w:rsidRPr="0091000E" w:rsidRDefault="00F212FF" w:rsidP="00F212FF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91000E">
              <w:rPr>
                <w:b/>
                <w:szCs w:val="24"/>
              </w:rPr>
              <w:t>Nedovoljan</w:t>
            </w:r>
          </w:p>
          <w:p w:rsidR="000266C1" w:rsidRPr="008071F8" w:rsidRDefault="00F212FF" w:rsidP="00936748">
            <w:pPr>
              <w:spacing w:after="0" w:line="259" w:lineRule="auto"/>
              <w:ind w:left="8" w:firstLine="0"/>
              <w:jc w:val="center"/>
              <w:rPr>
                <w:rFonts w:ascii="Arial" w:eastAsia="Arial" w:hAnsi="Arial" w:cs="Arial"/>
                <w:szCs w:val="24"/>
              </w:rPr>
            </w:pPr>
            <w:r w:rsidRPr="0091000E">
              <w:rPr>
                <w:b/>
                <w:szCs w:val="24"/>
              </w:rPr>
              <w:t>(1</w:t>
            </w:r>
            <w:r w:rsidR="00936748">
              <w:rPr>
                <w:b/>
                <w:szCs w:val="24"/>
              </w:rPr>
              <w:t>)</w:t>
            </w:r>
          </w:p>
        </w:tc>
      </w:tr>
    </w:tbl>
    <w:p w:rsidR="005A3F5E" w:rsidRPr="005A3F5E" w:rsidRDefault="005A3F5E" w:rsidP="00A20639">
      <w:pPr>
        <w:spacing w:after="0" w:line="259" w:lineRule="auto"/>
        <w:ind w:left="0" w:right="45" w:firstLine="0"/>
        <w:rPr>
          <w:rFonts w:ascii="Times New Roman" w:hAnsi="Times New Roman" w:cs="Times New Roman"/>
          <w:b/>
          <w:szCs w:val="24"/>
        </w:rPr>
      </w:pPr>
    </w:p>
    <w:sectPr w:rsidR="005A3F5E" w:rsidRPr="005A3F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43" w:rsidRDefault="00C07143" w:rsidP="00936748">
      <w:pPr>
        <w:spacing w:after="0" w:line="240" w:lineRule="auto"/>
      </w:pPr>
      <w:r>
        <w:separator/>
      </w:r>
    </w:p>
  </w:endnote>
  <w:endnote w:type="continuationSeparator" w:id="0">
    <w:p w:rsidR="00C07143" w:rsidRDefault="00C07143" w:rsidP="0093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50173"/>
      <w:docPartObj>
        <w:docPartGallery w:val="Page Numbers (Bottom of Page)"/>
        <w:docPartUnique/>
      </w:docPartObj>
    </w:sdtPr>
    <w:sdtEndPr/>
    <w:sdtContent>
      <w:p w:rsidR="00B60210" w:rsidRDefault="00B602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1C5">
          <w:rPr>
            <w:noProof/>
          </w:rPr>
          <w:t>3</w:t>
        </w:r>
        <w:r>
          <w:fldChar w:fldCharType="end"/>
        </w:r>
      </w:p>
    </w:sdtContent>
  </w:sdt>
  <w:p w:rsidR="00B60210" w:rsidRDefault="00B602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43" w:rsidRDefault="00C07143" w:rsidP="00936748">
      <w:pPr>
        <w:spacing w:after="0" w:line="240" w:lineRule="auto"/>
      </w:pPr>
      <w:r>
        <w:separator/>
      </w:r>
    </w:p>
  </w:footnote>
  <w:footnote w:type="continuationSeparator" w:id="0">
    <w:p w:rsidR="00C07143" w:rsidRDefault="00C07143" w:rsidP="0093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7E03"/>
    <w:multiLevelType w:val="hybridMultilevel"/>
    <w:tmpl w:val="027211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3"/>
    <w:rsid w:val="000266C1"/>
    <w:rsid w:val="00066A7D"/>
    <w:rsid w:val="00105AF3"/>
    <w:rsid w:val="0014170C"/>
    <w:rsid w:val="001D347B"/>
    <w:rsid w:val="00340713"/>
    <w:rsid w:val="00375AB7"/>
    <w:rsid w:val="00380CF1"/>
    <w:rsid w:val="003945C6"/>
    <w:rsid w:val="003A16A2"/>
    <w:rsid w:val="00404361"/>
    <w:rsid w:val="00442170"/>
    <w:rsid w:val="004424F5"/>
    <w:rsid w:val="005073EA"/>
    <w:rsid w:val="00567FDE"/>
    <w:rsid w:val="00571942"/>
    <w:rsid w:val="00582F9E"/>
    <w:rsid w:val="005A15A3"/>
    <w:rsid w:val="005A3F5E"/>
    <w:rsid w:val="005F4432"/>
    <w:rsid w:val="006509FF"/>
    <w:rsid w:val="006967C3"/>
    <w:rsid w:val="007E0991"/>
    <w:rsid w:val="00807981"/>
    <w:rsid w:val="0087183C"/>
    <w:rsid w:val="00936748"/>
    <w:rsid w:val="0095050B"/>
    <w:rsid w:val="00963D90"/>
    <w:rsid w:val="009939F8"/>
    <w:rsid w:val="009B25E7"/>
    <w:rsid w:val="00A20639"/>
    <w:rsid w:val="00A231C5"/>
    <w:rsid w:val="00AC067B"/>
    <w:rsid w:val="00AC19CF"/>
    <w:rsid w:val="00AC1CD0"/>
    <w:rsid w:val="00B60210"/>
    <w:rsid w:val="00B71B47"/>
    <w:rsid w:val="00B721FE"/>
    <w:rsid w:val="00B82A45"/>
    <w:rsid w:val="00B83053"/>
    <w:rsid w:val="00BD56EC"/>
    <w:rsid w:val="00C07143"/>
    <w:rsid w:val="00C10F20"/>
    <w:rsid w:val="00C234D4"/>
    <w:rsid w:val="00CA42EC"/>
    <w:rsid w:val="00D263B3"/>
    <w:rsid w:val="00D65B5C"/>
    <w:rsid w:val="00E47B4A"/>
    <w:rsid w:val="00F212FF"/>
    <w:rsid w:val="00FA67E3"/>
    <w:rsid w:val="00FC7A05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DF9C"/>
  <w15:chartTrackingRefBased/>
  <w15:docId w15:val="{8105CA01-3D91-4E31-8FDA-A7DDB3A8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F3"/>
    <w:pPr>
      <w:spacing w:after="6" w:line="249" w:lineRule="auto"/>
      <w:ind w:left="10" w:hanging="10"/>
    </w:pPr>
    <w:rPr>
      <w:rFonts w:ascii="Cambria" w:eastAsia="Cambria" w:hAnsi="Cambria" w:cs="Cambria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105AF3"/>
    <w:pPr>
      <w:keepNext/>
      <w:keepLines/>
      <w:spacing w:after="0"/>
      <w:ind w:left="104" w:hanging="10"/>
      <w:jc w:val="center"/>
      <w:outlineLvl w:val="0"/>
    </w:pPr>
    <w:rPr>
      <w:rFonts w:ascii="Cambria" w:eastAsia="Cambria" w:hAnsi="Cambria" w:cs="Cambria"/>
      <w:b/>
      <w:color w:val="000000"/>
      <w:sz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5AF3"/>
    <w:rPr>
      <w:rFonts w:ascii="Cambria" w:eastAsia="Cambria" w:hAnsi="Cambria" w:cs="Cambria"/>
      <w:b/>
      <w:color w:val="000000"/>
      <w:sz w:val="32"/>
      <w:lang w:eastAsia="hr-HR"/>
    </w:rPr>
  </w:style>
  <w:style w:type="paragraph" w:styleId="Bezproreda">
    <w:name w:val="No Spacing"/>
    <w:link w:val="BezproredaChar"/>
    <w:uiPriority w:val="1"/>
    <w:qFormat/>
    <w:rsid w:val="00105AF3"/>
    <w:pPr>
      <w:spacing w:after="0" w:line="240" w:lineRule="auto"/>
      <w:ind w:left="10" w:hanging="10"/>
    </w:pPr>
    <w:rPr>
      <w:rFonts w:ascii="Cambria" w:eastAsia="Cambria" w:hAnsi="Cambria" w:cs="Cambria"/>
      <w:color w:val="000000"/>
      <w:sz w:val="24"/>
      <w:lang w:eastAsia="hr-HR"/>
    </w:rPr>
  </w:style>
  <w:style w:type="table" w:styleId="Reetkatablice">
    <w:name w:val="Table Grid"/>
    <w:basedOn w:val="Obinatablica"/>
    <w:uiPriority w:val="39"/>
    <w:rsid w:val="0010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989">
    <w:name w:val="box_459989"/>
    <w:basedOn w:val="Normal"/>
    <w:rsid w:val="006967C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E47B4A"/>
    <w:rPr>
      <w:rFonts w:ascii="Cambria" w:eastAsia="Cambria" w:hAnsi="Cambria" w:cs="Cambria"/>
      <w:color w:val="000000"/>
      <w:sz w:val="24"/>
      <w:lang w:eastAsia="hr-HR"/>
    </w:rPr>
  </w:style>
  <w:style w:type="table" w:customStyle="1" w:styleId="TableGrid">
    <w:name w:val="TableGrid"/>
    <w:rsid w:val="005A3F5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3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6748"/>
    <w:rPr>
      <w:rFonts w:ascii="Cambria" w:eastAsia="Cambria" w:hAnsi="Cambria" w:cs="Cambria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6748"/>
    <w:rPr>
      <w:rFonts w:ascii="Cambria" w:eastAsia="Cambria" w:hAnsi="Cambria" w:cs="Cambria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Zvonimir</cp:lastModifiedBy>
  <cp:revision>39</cp:revision>
  <dcterms:created xsi:type="dcterms:W3CDTF">2020-09-15T06:46:00Z</dcterms:created>
  <dcterms:modified xsi:type="dcterms:W3CDTF">2023-09-26T06:01:00Z</dcterms:modified>
</cp:coreProperties>
</file>