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89F" w:rsidRPr="001A089F" w:rsidRDefault="001A089F" w:rsidP="001A089F">
      <w:pPr>
        <w:keepNext/>
        <w:pageBreakBefore/>
        <w:tabs>
          <w:tab w:val="num" w:pos="432"/>
        </w:tabs>
        <w:spacing w:before="240" w:after="6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hr-HR"/>
        </w:rPr>
      </w:pPr>
      <w:bookmarkStart w:id="0" w:name="_Toc140228386"/>
      <w:r w:rsidRPr="001A089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hr-HR"/>
        </w:rPr>
        <w:t>Praćenje i vrednovanje u predmetu Tehnička kultura od 5. do 8. razreda osnovne škole</w:t>
      </w:r>
      <w:bookmarkEnd w:id="0"/>
    </w:p>
    <w:p w:rsidR="001A089F" w:rsidRPr="001A089F" w:rsidRDefault="001A089F" w:rsidP="001A0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089F" w:rsidRPr="001A089F" w:rsidRDefault="001A089F" w:rsidP="001A0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089F" w:rsidRPr="001A089F" w:rsidRDefault="001A089F" w:rsidP="001A089F">
      <w:pPr>
        <w:rPr>
          <w:rFonts w:ascii="Times New Roman" w:hAnsi="Times New Roman" w:cs="Times New Roman"/>
          <w:sz w:val="24"/>
          <w:szCs w:val="24"/>
        </w:rPr>
      </w:pPr>
      <w:r w:rsidRPr="001A089F">
        <w:rPr>
          <w:rFonts w:ascii="Times New Roman" w:hAnsi="Times New Roman" w:cs="Times New Roman"/>
          <w:sz w:val="24"/>
          <w:szCs w:val="24"/>
        </w:rPr>
        <w:t xml:space="preserve">Napredovanje učenika pratimo pisanim bilješkama, a razinu usvojenosti odgojno-obrazovnih ishoda brojčanom ocjenom. </w:t>
      </w:r>
    </w:p>
    <w:p w:rsidR="001A089F" w:rsidRPr="001A089F" w:rsidRDefault="001A089F" w:rsidP="001A089F">
      <w:pPr>
        <w:rPr>
          <w:rFonts w:ascii="Times New Roman" w:hAnsi="Times New Roman" w:cs="Times New Roman"/>
          <w:sz w:val="24"/>
          <w:szCs w:val="24"/>
        </w:rPr>
      </w:pPr>
      <w:r w:rsidRPr="001A089F">
        <w:rPr>
          <w:rFonts w:ascii="Times New Roman" w:hAnsi="Times New Roman" w:cs="Times New Roman"/>
          <w:sz w:val="24"/>
          <w:szCs w:val="24"/>
        </w:rPr>
        <w:t xml:space="preserve">Vrednovanje se ostvaruje primjenom različitih metoda koje uključuju usmeno provjeravanje, vrednovanje grafičkih radova, laboratorijskih vježbi, izrađenih tehničkih tvorevina i prezentacija. </w:t>
      </w:r>
    </w:p>
    <w:p w:rsidR="001A089F" w:rsidRPr="001A089F" w:rsidRDefault="001A089F" w:rsidP="001A089F">
      <w:pPr>
        <w:rPr>
          <w:rFonts w:ascii="Times New Roman" w:hAnsi="Times New Roman" w:cs="Times New Roman"/>
          <w:sz w:val="24"/>
          <w:szCs w:val="24"/>
        </w:rPr>
      </w:pPr>
      <w:r w:rsidRPr="001A089F">
        <w:rPr>
          <w:rFonts w:ascii="Times New Roman" w:hAnsi="Times New Roman" w:cs="Times New Roman"/>
          <w:sz w:val="24"/>
          <w:szCs w:val="24"/>
        </w:rPr>
        <w:t xml:space="preserve">Spoznajna, </w:t>
      </w:r>
      <w:proofErr w:type="spellStart"/>
      <w:r w:rsidRPr="001A089F">
        <w:rPr>
          <w:rFonts w:ascii="Times New Roman" w:hAnsi="Times New Roman" w:cs="Times New Roman"/>
          <w:sz w:val="24"/>
          <w:szCs w:val="24"/>
        </w:rPr>
        <w:t>psihomotorička</w:t>
      </w:r>
      <w:proofErr w:type="spellEnd"/>
      <w:r w:rsidRPr="001A089F">
        <w:rPr>
          <w:rFonts w:ascii="Times New Roman" w:hAnsi="Times New Roman" w:cs="Times New Roman"/>
          <w:sz w:val="24"/>
          <w:szCs w:val="24"/>
        </w:rPr>
        <w:t xml:space="preserve"> i afektivna komponenta ocjenjuju se brojčano u rubrikama naziva: usvojenost znanja, vježbe i praktičan rad, samostalnost i odgovornost. </w:t>
      </w:r>
    </w:p>
    <w:p w:rsidR="001A089F" w:rsidRPr="001A089F" w:rsidRDefault="001A089F" w:rsidP="001A089F">
      <w:pPr>
        <w:rPr>
          <w:rFonts w:ascii="Times New Roman" w:hAnsi="Times New Roman" w:cs="Times New Roman"/>
          <w:sz w:val="24"/>
          <w:szCs w:val="24"/>
        </w:rPr>
      </w:pPr>
    </w:p>
    <w:p w:rsidR="001A089F" w:rsidRPr="001A089F" w:rsidRDefault="001A089F" w:rsidP="001A089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089F">
        <w:rPr>
          <w:rFonts w:ascii="Times New Roman" w:hAnsi="Times New Roman" w:cs="Times New Roman"/>
          <w:b/>
          <w:bCs/>
          <w:sz w:val="24"/>
          <w:szCs w:val="24"/>
        </w:rPr>
        <w:t>RAZINE OBRAZOVNIH POSTIGNUĆA UČENIKA</w:t>
      </w:r>
    </w:p>
    <w:p w:rsidR="001A089F" w:rsidRPr="001A089F" w:rsidRDefault="001A089F" w:rsidP="001A089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50"/>
        <w:gridCol w:w="2243"/>
        <w:gridCol w:w="2245"/>
        <w:gridCol w:w="2249"/>
      </w:tblGrid>
      <w:tr w:rsidR="001A089F" w:rsidRPr="001A089F" w:rsidTr="0024445A">
        <w:tc>
          <w:tcPr>
            <w:tcW w:w="2265" w:type="dxa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Razine vrednovanja prema </w:t>
            </w:r>
            <w:proofErr w:type="spellStart"/>
            <w:r w:rsidRPr="001A08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Bloom</w:t>
            </w:r>
            <w:proofErr w:type="spellEnd"/>
            <w:r w:rsidRPr="001A08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-ovoj taksonomiji</w:t>
            </w:r>
          </w:p>
        </w:tc>
        <w:tc>
          <w:tcPr>
            <w:tcW w:w="2265" w:type="dxa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Usvojenost znanja</w:t>
            </w:r>
          </w:p>
        </w:tc>
        <w:tc>
          <w:tcPr>
            <w:tcW w:w="2266" w:type="dxa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Vježbe i praktičan rad</w:t>
            </w:r>
          </w:p>
        </w:tc>
        <w:tc>
          <w:tcPr>
            <w:tcW w:w="2266" w:type="dxa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Samostalnost i odgovornost</w:t>
            </w:r>
          </w:p>
        </w:tc>
      </w:tr>
      <w:tr w:rsidR="001A089F" w:rsidRPr="001A089F" w:rsidTr="0024445A">
        <w:tc>
          <w:tcPr>
            <w:tcW w:w="2265" w:type="dxa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Poznavanje</w:t>
            </w:r>
          </w:p>
        </w:tc>
        <w:tc>
          <w:tcPr>
            <w:tcW w:w="2265" w:type="dxa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Pamtiti sadržaje.</w:t>
            </w:r>
          </w:p>
        </w:tc>
        <w:tc>
          <w:tcPr>
            <w:tcW w:w="2266" w:type="dxa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Oponašati druge praktičnom radu.</w:t>
            </w:r>
          </w:p>
        </w:tc>
        <w:tc>
          <w:tcPr>
            <w:tcW w:w="2266" w:type="dxa"/>
            <w:vMerge w:val="restart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Razina samostalnosti pri obavljanju zadataka. Vrednuje se savjesnost i redovitost u radu, preuzimanje odgovornosti prema svojemu radu i radu drugih, radnim zadatcima, sredstvima, drugim sudionicima i učitelju. Reagiranje na poticaje.</w:t>
            </w:r>
          </w:p>
        </w:tc>
      </w:tr>
      <w:tr w:rsidR="001A089F" w:rsidRPr="001A089F" w:rsidTr="0024445A">
        <w:tc>
          <w:tcPr>
            <w:tcW w:w="2265" w:type="dxa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Razumijevanje</w:t>
            </w:r>
          </w:p>
        </w:tc>
        <w:tc>
          <w:tcPr>
            <w:tcW w:w="2265" w:type="dxa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Razumjeti osnovne činjenice.</w:t>
            </w:r>
          </w:p>
        </w:tc>
        <w:tc>
          <w:tcPr>
            <w:tcW w:w="2266" w:type="dxa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Rukovati priborom, opremom i alatima.</w:t>
            </w:r>
          </w:p>
        </w:tc>
        <w:tc>
          <w:tcPr>
            <w:tcW w:w="2266" w:type="dxa"/>
            <w:vMerge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A089F" w:rsidRPr="001A089F" w:rsidTr="0024445A">
        <w:tc>
          <w:tcPr>
            <w:tcW w:w="2265" w:type="dxa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Primjena</w:t>
            </w:r>
          </w:p>
        </w:tc>
        <w:tc>
          <w:tcPr>
            <w:tcW w:w="2265" w:type="dxa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Primijeniti sadržaje u životnom okruženju.</w:t>
            </w:r>
          </w:p>
        </w:tc>
        <w:tc>
          <w:tcPr>
            <w:tcW w:w="2266" w:type="dxa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Povezivati više dijelova u cjelinu. Samostalno izrađivati zadani cilj praktične vježbe</w:t>
            </w:r>
          </w:p>
        </w:tc>
        <w:tc>
          <w:tcPr>
            <w:tcW w:w="2266" w:type="dxa"/>
            <w:vMerge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A089F" w:rsidRPr="001A089F" w:rsidTr="0024445A">
        <w:tc>
          <w:tcPr>
            <w:tcW w:w="2265" w:type="dxa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Udio u ukupnoj ocjeni:</w:t>
            </w:r>
          </w:p>
        </w:tc>
        <w:tc>
          <w:tcPr>
            <w:tcW w:w="2265" w:type="dxa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25 %</w:t>
            </w:r>
          </w:p>
        </w:tc>
        <w:tc>
          <w:tcPr>
            <w:tcW w:w="2266" w:type="dxa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50 %</w:t>
            </w:r>
          </w:p>
        </w:tc>
        <w:tc>
          <w:tcPr>
            <w:tcW w:w="2266" w:type="dxa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25 %</w:t>
            </w:r>
          </w:p>
        </w:tc>
      </w:tr>
    </w:tbl>
    <w:p w:rsidR="001A089F" w:rsidRPr="001A089F" w:rsidRDefault="001A089F" w:rsidP="001A0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089F" w:rsidRPr="001A089F" w:rsidRDefault="001A089F" w:rsidP="001A0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089F" w:rsidRPr="001A089F" w:rsidRDefault="001A089F" w:rsidP="001A0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089F" w:rsidRPr="001A089F" w:rsidRDefault="001A089F" w:rsidP="001A0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089F" w:rsidRPr="001A089F" w:rsidRDefault="001A089F" w:rsidP="001A0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089F" w:rsidRPr="001A089F" w:rsidRDefault="001A089F" w:rsidP="001A0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089F" w:rsidRPr="001A089F" w:rsidRDefault="001A089F" w:rsidP="001A0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089F" w:rsidRPr="001A089F" w:rsidRDefault="001A089F" w:rsidP="001A0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089F" w:rsidRPr="001A089F" w:rsidRDefault="001A089F" w:rsidP="001A0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089F" w:rsidRPr="001A089F" w:rsidRDefault="001A089F" w:rsidP="001A0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089F" w:rsidRPr="001A089F" w:rsidRDefault="001A089F" w:rsidP="001A0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089F" w:rsidRPr="001A089F" w:rsidRDefault="001A089F" w:rsidP="001A0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089F" w:rsidRPr="001A089F" w:rsidRDefault="001A089F" w:rsidP="001A0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089F" w:rsidRPr="001A089F" w:rsidRDefault="001A089F" w:rsidP="001A0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089F" w:rsidRPr="001A089F" w:rsidRDefault="001A089F" w:rsidP="001A0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089F" w:rsidRPr="001A089F" w:rsidRDefault="001A089F" w:rsidP="001A0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089F" w:rsidRPr="001A089F" w:rsidRDefault="001A089F" w:rsidP="001A0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089F" w:rsidRPr="001A089F" w:rsidRDefault="001A089F" w:rsidP="001A0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089F" w:rsidRPr="001A089F" w:rsidRDefault="001A089F" w:rsidP="001A0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1A089F">
        <w:rPr>
          <w:rFonts w:ascii="Times New Roman" w:hAnsi="Times New Roman" w:cs="Times New Roman"/>
          <w:b/>
          <w:bCs/>
          <w:sz w:val="28"/>
          <w:szCs w:val="28"/>
        </w:rPr>
        <w:t>KRITERIJI</w:t>
      </w:r>
      <w:r w:rsidR="00FE7387">
        <w:rPr>
          <w:rFonts w:ascii="Times New Roman" w:hAnsi="Times New Roman" w:cs="Times New Roman"/>
          <w:b/>
          <w:bCs/>
          <w:sz w:val="28"/>
          <w:szCs w:val="28"/>
        </w:rPr>
        <w:t xml:space="preserve"> OCJENJIVANJA TEHNIČKE KULTURE </w:t>
      </w:r>
      <w:bookmarkStart w:id="1" w:name="_GoBack"/>
      <w:bookmarkEnd w:id="1"/>
    </w:p>
    <w:p w:rsidR="001A089F" w:rsidRPr="001A089F" w:rsidRDefault="001A089F" w:rsidP="001A0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5"/>
        <w:gridCol w:w="8222"/>
        <w:gridCol w:w="7"/>
      </w:tblGrid>
      <w:tr w:rsidR="001A089F" w:rsidRPr="001A089F" w:rsidTr="0024445A">
        <w:tc>
          <w:tcPr>
            <w:tcW w:w="8904" w:type="dxa"/>
            <w:gridSpan w:val="3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Usvojenost znanja (prva rubrika):</w:t>
            </w:r>
          </w:p>
        </w:tc>
      </w:tr>
      <w:tr w:rsidR="001A089F" w:rsidRPr="001A089F" w:rsidTr="0024445A">
        <w:trPr>
          <w:gridAfter w:val="1"/>
          <w:wAfter w:w="7" w:type="dxa"/>
          <w:cantSplit/>
          <w:trHeight w:val="1134"/>
        </w:trPr>
        <w:tc>
          <w:tcPr>
            <w:tcW w:w="675" w:type="dxa"/>
            <w:textDirection w:val="btLr"/>
          </w:tcPr>
          <w:p w:rsidR="001A089F" w:rsidRPr="001A089F" w:rsidRDefault="001A089F" w:rsidP="001A089F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Odličan</w:t>
            </w:r>
          </w:p>
        </w:tc>
        <w:tc>
          <w:tcPr>
            <w:tcW w:w="8222" w:type="dxa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Probleme rješava samostalno, modificirajući poznate strategije ili kreirajući nove, gotovo uvijek točno. Uspješno rješava teže zadatke. Odabire postupke koji najviše odgovaraju zadatku i primjenjuje ih bez greške i primjerenom brzinom. Poznate ideje i koncepte primjenjuje u novim situacijama. Svoje postupke i ideje može objasniti jasno, precizno i sa sigurnošću. pri tom upotrebljava odgovarajuću terminologiju i simbole.</w:t>
            </w:r>
          </w:p>
        </w:tc>
      </w:tr>
      <w:tr w:rsidR="001A089F" w:rsidRPr="001A089F" w:rsidTr="0024445A">
        <w:trPr>
          <w:gridAfter w:val="1"/>
          <w:wAfter w:w="7" w:type="dxa"/>
          <w:cantSplit/>
          <w:trHeight w:val="1454"/>
        </w:trPr>
        <w:tc>
          <w:tcPr>
            <w:tcW w:w="675" w:type="dxa"/>
            <w:textDirection w:val="btLr"/>
          </w:tcPr>
          <w:p w:rsidR="001A089F" w:rsidRPr="001A089F" w:rsidRDefault="001A089F" w:rsidP="001A089F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Vrlo dobar</w:t>
            </w:r>
          </w:p>
        </w:tc>
        <w:tc>
          <w:tcPr>
            <w:tcW w:w="8222" w:type="dxa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Probleme rješava uglavnom samostalno, birajući najbolje strategije i uglavnom točno. Snalazi se i u težim zadacima. Poznate ideje i koncepte uspješno primjenjuje u poznatim situacijama. Svoje postupke i ideje može objasniti s nešto jasnoće i preciznosti, ponekad se koristeći odgovarajućom terminologijom.</w:t>
            </w:r>
          </w:p>
        </w:tc>
      </w:tr>
      <w:tr w:rsidR="001A089F" w:rsidRPr="001A089F" w:rsidTr="0024445A">
        <w:trPr>
          <w:gridAfter w:val="1"/>
          <w:wAfter w:w="7" w:type="dxa"/>
          <w:cantSplit/>
          <w:trHeight w:val="1134"/>
        </w:trPr>
        <w:tc>
          <w:tcPr>
            <w:tcW w:w="675" w:type="dxa"/>
            <w:textDirection w:val="btLr"/>
          </w:tcPr>
          <w:p w:rsidR="001A089F" w:rsidRPr="001A089F" w:rsidRDefault="001A089F" w:rsidP="001A089F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Dobar</w:t>
            </w:r>
          </w:p>
        </w:tc>
        <w:tc>
          <w:tcPr>
            <w:tcW w:w="8222" w:type="dxa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Probleme rješava uz ograničenu pomoć, često točno. Bez većih problema rješava poznate, srednje teške zadatke. Sporiji je u rješavanju zadataka. Za postupke koje primjenjuje daje odgovarajuća, ali nepotpuna i nesigurna objašnjenja, rijetko koristeći odgovarajuću terminologiju. Nove ideje i koncepte prihvaća uz teškoće, ali ih uspijeva kasnije primijeniti u poznatim situacijama.</w:t>
            </w:r>
          </w:p>
        </w:tc>
      </w:tr>
      <w:tr w:rsidR="001A089F" w:rsidRPr="001A089F" w:rsidTr="0024445A">
        <w:trPr>
          <w:gridAfter w:val="1"/>
          <w:wAfter w:w="7" w:type="dxa"/>
          <w:cantSplit/>
          <w:trHeight w:val="1220"/>
        </w:trPr>
        <w:tc>
          <w:tcPr>
            <w:tcW w:w="675" w:type="dxa"/>
            <w:textDirection w:val="btLr"/>
          </w:tcPr>
          <w:p w:rsidR="001A089F" w:rsidRPr="001A089F" w:rsidRDefault="001A089F" w:rsidP="001A089F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Dovoljan</w:t>
            </w:r>
          </w:p>
        </w:tc>
        <w:tc>
          <w:tcPr>
            <w:tcW w:w="8222" w:type="dxa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Probleme rješava uz veću pomoć, rijetko točno. U stanju je riješiti tek osnovne zadatke. Spor je u rješavanju zadataka. Za postupke koje primjenjuje daje tek djelomično točna, nepotpuna i nesigurna objašnjenja, ne koristeći odgovarajuću terminologiju. Nove ideje i koncepte prihvaća uz teškoće i može ih primijeniti tek na najjednostavnijim primjerima.</w:t>
            </w:r>
          </w:p>
        </w:tc>
      </w:tr>
      <w:tr w:rsidR="001A089F" w:rsidRPr="001A089F" w:rsidTr="0024445A">
        <w:trPr>
          <w:gridAfter w:val="1"/>
          <w:wAfter w:w="7" w:type="dxa"/>
          <w:cantSplit/>
          <w:trHeight w:val="1512"/>
        </w:trPr>
        <w:tc>
          <w:tcPr>
            <w:tcW w:w="675" w:type="dxa"/>
            <w:textDirection w:val="btLr"/>
          </w:tcPr>
          <w:p w:rsidR="001A089F" w:rsidRPr="001A089F" w:rsidRDefault="001A089F" w:rsidP="001A089F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Nedovoljan</w:t>
            </w:r>
          </w:p>
        </w:tc>
        <w:tc>
          <w:tcPr>
            <w:tcW w:w="8222" w:type="dxa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Probleme nije u stanju riješiti usprkos pomoći. Ne može riješiti ni najosnovnije zadatke. Postupke koje primjenjuje ne razumije i ne zna objasniti</w:t>
            </w:r>
          </w:p>
        </w:tc>
      </w:tr>
    </w:tbl>
    <w:p w:rsidR="001A089F" w:rsidRPr="001A089F" w:rsidRDefault="001A089F" w:rsidP="001A0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089F" w:rsidRPr="001A089F" w:rsidRDefault="001A089F" w:rsidP="001A0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5"/>
        <w:gridCol w:w="8222"/>
        <w:gridCol w:w="7"/>
      </w:tblGrid>
      <w:tr w:rsidR="001A089F" w:rsidRPr="001A089F" w:rsidTr="0024445A">
        <w:tc>
          <w:tcPr>
            <w:tcW w:w="8904" w:type="dxa"/>
            <w:gridSpan w:val="3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Vježbe i praktičan rad (druga rubrika):</w:t>
            </w:r>
          </w:p>
        </w:tc>
      </w:tr>
      <w:tr w:rsidR="001A089F" w:rsidRPr="001A089F" w:rsidTr="0024445A">
        <w:trPr>
          <w:gridAfter w:val="1"/>
          <w:wAfter w:w="7" w:type="dxa"/>
          <w:cantSplit/>
          <w:trHeight w:val="1134"/>
        </w:trPr>
        <w:tc>
          <w:tcPr>
            <w:tcW w:w="675" w:type="dxa"/>
            <w:textDirection w:val="btLr"/>
          </w:tcPr>
          <w:p w:rsidR="001A089F" w:rsidRPr="001A089F" w:rsidRDefault="001A089F" w:rsidP="001A089F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Odličan</w:t>
            </w:r>
          </w:p>
        </w:tc>
        <w:tc>
          <w:tcPr>
            <w:tcW w:w="8222" w:type="dxa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radu je koncentriran, uredan i marljiv. Samostalno rješava i teže zadatke. Aktivno se uključuje u rad davanjem ideja i postavljanjem pitanja. Zadatke rješava primjerenom brzinom i uspijeva riješiti gotovo sve zadatke. Pomaže drugima. Javlja se na ploču. Bilježnica je potpuna i uredna s točno napisanim zadaćama. Na sat dolazi pripremljen te nosi potreban pribor.</w:t>
            </w:r>
          </w:p>
        </w:tc>
      </w:tr>
      <w:tr w:rsidR="001A089F" w:rsidRPr="001A089F" w:rsidTr="0024445A">
        <w:trPr>
          <w:gridAfter w:val="1"/>
          <w:wAfter w:w="7" w:type="dxa"/>
          <w:cantSplit/>
          <w:trHeight w:val="1405"/>
        </w:trPr>
        <w:tc>
          <w:tcPr>
            <w:tcW w:w="675" w:type="dxa"/>
            <w:textDirection w:val="btLr"/>
          </w:tcPr>
          <w:p w:rsidR="001A089F" w:rsidRPr="001A089F" w:rsidRDefault="001A089F" w:rsidP="001A089F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Vrlo dobar</w:t>
            </w:r>
          </w:p>
        </w:tc>
        <w:tc>
          <w:tcPr>
            <w:tcW w:w="8222" w:type="dxa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radu je koncentriran i marljiv. Samostalno rješava većinu zadataka. Povremeno se uključuje u rad davanjem ideja i postavljanjem pitanja. Na ploču izlazi uglavnom na poticaj. Bilježnica je potpuna i uredna s točno napisanim zadaćama. Na sat dolazi pripremljen te nosi potreban pribor.</w:t>
            </w:r>
          </w:p>
        </w:tc>
      </w:tr>
      <w:tr w:rsidR="001A089F" w:rsidRPr="001A089F" w:rsidTr="0024445A">
        <w:trPr>
          <w:gridAfter w:val="1"/>
          <w:wAfter w:w="7" w:type="dxa"/>
          <w:cantSplit/>
          <w:trHeight w:val="966"/>
        </w:trPr>
        <w:tc>
          <w:tcPr>
            <w:tcW w:w="675" w:type="dxa"/>
            <w:textDirection w:val="btLr"/>
          </w:tcPr>
          <w:p w:rsidR="001A089F" w:rsidRPr="001A089F" w:rsidRDefault="001A089F" w:rsidP="001A089F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Dobar</w:t>
            </w:r>
          </w:p>
        </w:tc>
        <w:tc>
          <w:tcPr>
            <w:tcW w:w="8222" w:type="dxa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Uglavnom radi na satu. Trudi se samostalno rješavati zadatke. Ako ne razumije, traži pomoć. Bilježnica nije pregledna. Zadaće nepotpune</w:t>
            </w:r>
          </w:p>
        </w:tc>
      </w:tr>
      <w:tr w:rsidR="001A089F" w:rsidRPr="001A089F" w:rsidTr="0024445A">
        <w:trPr>
          <w:gridAfter w:val="1"/>
          <w:wAfter w:w="7" w:type="dxa"/>
          <w:cantSplit/>
          <w:trHeight w:val="1237"/>
        </w:trPr>
        <w:tc>
          <w:tcPr>
            <w:tcW w:w="675" w:type="dxa"/>
            <w:textDirection w:val="btLr"/>
          </w:tcPr>
          <w:p w:rsidR="001A089F" w:rsidRPr="001A089F" w:rsidRDefault="001A089F" w:rsidP="001A089F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Dovoljan</w:t>
            </w:r>
          </w:p>
        </w:tc>
        <w:tc>
          <w:tcPr>
            <w:tcW w:w="8222" w:type="dxa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Pasivan na satu. Zadatke rješava djelomično. Bilježnica je djelomično i neuredno ispisana. Na sat ne donosi potpun pribor.</w:t>
            </w:r>
          </w:p>
        </w:tc>
      </w:tr>
      <w:tr w:rsidR="001A089F" w:rsidRPr="001A089F" w:rsidTr="0024445A">
        <w:trPr>
          <w:gridAfter w:val="1"/>
          <w:wAfter w:w="7" w:type="dxa"/>
          <w:cantSplit/>
          <w:trHeight w:val="1512"/>
        </w:trPr>
        <w:tc>
          <w:tcPr>
            <w:tcW w:w="675" w:type="dxa"/>
            <w:textDirection w:val="btLr"/>
          </w:tcPr>
          <w:p w:rsidR="001A089F" w:rsidRPr="001A089F" w:rsidRDefault="001A089F" w:rsidP="001A089F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Nedovoljan</w:t>
            </w:r>
          </w:p>
        </w:tc>
        <w:tc>
          <w:tcPr>
            <w:tcW w:w="8222" w:type="dxa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satu ne radi i ne sudjeluje u raspravi. Ometa druge u radu, ne poštuje dogovorena pravila, omalovažava druge, ometa nastavu. Rijetko piše u bilježnicu, često ju nema i bilježnica je neuredna i nepotpuna. Na sat dolazi nepripremljen i bez potrebnog pribora. Nema napisane zadaće.</w:t>
            </w:r>
          </w:p>
        </w:tc>
      </w:tr>
    </w:tbl>
    <w:p w:rsidR="001A089F" w:rsidRPr="001A089F" w:rsidRDefault="001A089F" w:rsidP="001A08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A089F" w:rsidRPr="001A089F" w:rsidRDefault="001A089F" w:rsidP="001A08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A089F" w:rsidRPr="001A089F" w:rsidRDefault="001A089F" w:rsidP="001A08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5"/>
        <w:gridCol w:w="8222"/>
        <w:gridCol w:w="7"/>
      </w:tblGrid>
      <w:tr w:rsidR="001A089F" w:rsidRPr="001A089F" w:rsidTr="0024445A">
        <w:tc>
          <w:tcPr>
            <w:tcW w:w="8904" w:type="dxa"/>
            <w:gridSpan w:val="3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Samostalnost i odgovornost (treća rubrika):</w:t>
            </w:r>
          </w:p>
        </w:tc>
      </w:tr>
      <w:tr w:rsidR="001A089F" w:rsidRPr="001A089F" w:rsidTr="0024445A">
        <w:trPr>
          <w:gridAfter w:val="1"/>
          <w:wAfter w:w="7" w:type="dxa"/>
          <w:cantSplit/>
          <w:trHeight w:val="1134"/>
        </w:trPr>
        <w:tc>
          <w:tcPr>
            <w:tcW w:w="675" w:type="dxa"/>
            <w:textDirection w:val="btLr"/>
          </w:tcPr>
          <w:p w:rsidR="001A089F" w:rsidRPr="001A089F" w:rsidRDefault="001A089F" w:rsidP="001A089F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Odličan</w:t>
            </w:r>
          </w:p>
        </w:tc>
        <w:tc>
          <w:tcPr>
            <w:tcW w:w="8222" w:type="dxa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 suradnju i toleranciju u odnosu prema drugim sudionicima nastavnog procesa. Razvija ekološku svijest i odgovornost prema radnom i životnom okruženju. Vrlo aktivan za vrijeme nastave. Pomaže drugima u radu. Pedantan i uredan</w:t>
            </w:r>
          </w:p>
        </w:tc>
      </w:tr>
      <w:tr w:rsidR="001A089F" w:rsidRPr="001A089F" w:rsidTr="0024445A">
        <w:trPr>
          <w:gridAfter w:val="1"/>
          <w:wAfter w:w="7" w:type="dxa"/>
          <w:cantSplit/>
          <w:trHeight w:val="1405"/>
        </w:trPr>
        <w:tc>
          <w:tcPr>
            <w:tcW w:w="675" w:type="dxa"/>
            <w:textDirection w:val="btLr"/>
          </w:tcPr>
          <w:p w:rsidR="001A089F" w:rsidRPr="001A089F" w:rsidRDefault="001A089F" w:rsidP="001A089F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Vrlo dobar</w:t>
            </w:r>
          </w:p>
        </w:tc>
        <w:tc>
          <w:tcPr>
            <w:tcW w:w="8222" w:type="dxa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 suradnju i toleranciju u odnosu prema drugim sudionicima nastavnog procesa. Razvija ekološku svijest i odgovornost prema radnom i životnom okruženju. Aktivan za vrijeme nastave. Pedantan i uredan.</w:t>
            </w:r>
          </w:p>
        </w:tc>
      </w:tr>
      <w:tr w:rsidR="001A089F" w:rsidRPr="001A089F" w:rsidTr="0024445A">
        <w:trPr>
          <w:gridAfter w:val="1"/>
          <w:wAfter w:w="7" w:type="dxa"/>
          <w:cantSplit/>
          <w:trHeight w:val="1134"/>
        </w:trPr>
        <w:tc>
          <w:tcPr>
            <w:tcW w:w="675" w:type="dxa"/>
            <w:textDirection w:val="btLr"/>
          </w:tcPr>
          <w:p w:rsidR="001A089F" w:rsidRPr="001A089F" w:rsidRDefault="001A089F" w:rsidP="001A089F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Dobar</w:t>
            </w:r>
          </w:p>
        </w:tc>
        <w:tc>
          <w:tcPr>
            <w:tcW w:w="8222" w:type="dxa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Ponekad razvija suradnju i toleranciju u odnosu prema drugim sudionicima nastavnog procesa. Ponekad razvija ekološku svijest i odgovornost prema radnom i životnom okruženju. Na satima je aktivnost promjenjiva. Ponekad se služi drugim izvorima. Nesamostalan je u izradi praktičnih zadataka.</w:t>
            </w:r>
          </w:p>
        </w:tc>
      </w:tr>
      <w:tr w:rsidR="001A089F" w:rsidRPr="001A089F" w:rsidTr="0024445A">
        <w:trPr>
          <w:gridAfter w:val="1"/>
          <w:wAfter w:w="7" w:type="dxa"/>
          <w:cantSplit/>
          <w:trHeight w:val="1220"/>
        </w:trPr>
        <w:tc>
          <w:tcPr>
            <w:tcW w:w="675" w:type="dxa"/>
            <w:textDirection w:val="btLr"/>
          </w:tcPr>
          <w:p w:rsidR="001A089F" w:rsidRPr="001A089F" w:rsidRDefault="001A089F" w:rsidP="001A089F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Dovoljan</w:t>
            </w:r>
          </w:p>
        </w:tc>
        <w:tc>
          <w:tcPr>
            <w:tcW w:w="8222" w:type="dxa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Netolerantan prema drugim sudionicima nastavnog procesa. Ne razvija ekološku svijest i odgovornost prema radnom i životnom okruženju. Pasivan za vrijeme rada. Nije spreman na suradnju. Ne služi se drugim izvorima. Često griješi.</w:t>
            </w:r>
          </w:p>
        </w:tc>
      </w:tr>
      <w:tr w:rsidR="001A089F" w:rsidRPr="001A089F" w:rsidTr="0024445A">
        <w:trPr>
          <w:gridAfter w:val="1"/>
          <w:wAfter w:w="7" w:type="dxa"/>
          <w:cantSplit/>
          <w:trHeight w:val="1512"/>
        </w:trPr>
        <w:tc>
          <w:tcPr>
            <w:tcW w:w="675" w:type="dxa"/>
            <w:textDirection w:val="btLr"/>
          </w:tcPr>
          <w:p w:rsidR="001A089F" w:rsidRPr="001A089F" w:rsidRDefault="001A089F" w:rsidP="001A089F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Nedovoljan</w:t>
            </w:r>
          </w:p>
        </w:tc>
        <w:tc>
          <w:tcPr>
            <w:tcW w:w="8222" w:type="dxa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Nezainteresiran za rad. Netolerantan prema drugim sudionicima nastavnog procesa. Ne razvija ekološku svijest i odgovornost prema radnom i životnom okruženju. Pri radu ometa druge. Ne izvršava radne zadatke. Nije izradio ni minimum zadanih zadataka.</w:t>
            </w:r>
          </w:p>
        </w:tc>
      </w:tr>
    </w:tbl>
    <w:p w:rsidR="001A089F" w:rsidRPr="001A089F" w:rsidRDefault="001A089F" w:rsidP="001A0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089F" w:rsidRPr="001A089F" w:rsidRDefault="001A089F" w:rsidP="001A0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089F" w:rsidRPr="001A089F" w:rsidRDefault="001A089F" w:rsidP="001A0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089F" w:rsidRPr="001A089F" w:rsidRDefault="001A089F" w:rsidP="001A0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089F" w:rsidRPr="001A089F" w:rsidRDefault="001A089F" w:rsidP="001A0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089F" w:rsidRPr="001A089F" w:rsidRDefault="001A089F" w:rsidP="001A0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089F" w:rsidRPr="001A089F" w:rsidRDefault="001A089F" w:rsidP="001A0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089F" w:rsidRPr="001A089F" w:rsidRDefault="001A089F" w:rsidP="001A0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089F" w:rsidRPr="001A089F" w:rsidRDefault="001A089F" w:rsidP="001A0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089F" w:rsidRPr="001A089F" w:rsidRDefault="001A089F" w:rsidP="001A0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089F" w:rsidRPr="001A089F" w:rsidRDefault="001A089F" w:rsidP="001A0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089F" w:rsidRPr="001A089F" w:rsidRDefault="001A089F" w:rsidP="001A0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1A089F" w:rsidRPr="001A089F" w:rsidSect="00823E96">
          <w:footerReference w:type="even" r:id="rId6"/>
          <w:footerReference w:type="default" r:id="rId7"/>
          <w:headerReference w:type="first" r:id="rId8"/>
          <w:footerReference w:type="first" r:id="rId9"/>
          <w:pgSz w:w="11906" w:h="16838" w:code="9"/>
          <w:pgMar w:top="568" w:right="1287" w:bottom="0" w:left="1622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33"/>
        <w:gridCol w:w="1493"/>
        <w:gridCol w:w="1852"/>
        <w:gridCol w:w="1328"/>
        <w:gridCol w:w="1328"/>
        <w:gridCol w:w="1328"/>
      </w:tblGrid>
      <w:tr w:rsidR="001A089F" w:rsidRPr="001A089F" w:rsidTr="0024445A">
        <w:tc>
          <w:tcPr>
            <w:tcW w:w="14729" w:type="dxa"/>
            <w:gridSpan w:val="6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lastRenderedPageBreak/>
              <w:t>TEHNIČKA KULTURA 5. RAZRED</w:t>
            </w:r>
          </w:p>
        </w:tc>
      </w:tr>
      <w:tr w:rsidR="001A089F" w:rsidRPr="001A089F" w:rsidTr="0024445A">
        <w:tc>
          <w:tcPr>
            <w:tcW w:w="14729" w:type="dxa"/>
            <w:gridSpan w:val="6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1A089F" w:rsidRPr="001A089F" w:rsidTr="0024445A">
        <w:tc>
          <w:tcPr>
            <w:tcW w:w="2518" w:type="dxa"/>
            <w:vMerge w:val="restart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t>ODGOJNO-OBRAZOVNI ISHOD</w:t>
            </w:r>
          </w:p>
        </w:tc>
        <w:tc>
          <w:tcPr>
            <w:tcW w:w="2693" w:type="dxa"/>
            <w:vMerge w:val="restart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t>RAZRADA ODGOJNO-OBRAZOVNOGA ISHODA</w:t>
            </w:r>
          </w:p>
        </w:tc>
        <w:tc>
          <w:tcPr>
            <w:tcW w:w="9518" w:type="dxa"/>
            <w:gridSpan w:val="4"/>
          </w:tcPr>
          <w:p w:rsidR="001A089F" w:rsidRPr="001A089F" w:rsidRDefault="001A089F" w:rsidP="001A0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t>RAZINA USVOJENOSTI</w:t>
            </w:r>
          </w:p>
        </w:tc>
      </w:tr>
      <w:tr w:rsidR="001A089F" w:rsidRPr="001A089F" w:rsidTr="0024445A">
        <w:tc>
          <w:tcPr>
            <w:tcW w:w="2518" w:type="dxa"/>
            <w:vMerge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vMerge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92" w:type="dxa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t>ZADOVOLJAVAJUĆA</w:t>
            </w:r>
          </w:p>
        </w:tc>
        <w:tc>
          <w:tcPr>
            <w:tcW w:w="2457" w:type="dxa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t>DOBRA</w:t>
            </w:r>
          </w:p>
        </w:tc>
        <w:tc>
          <w:tcPr>
            <w:tcW w:w="2551" w:type="dxa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t>VRLO DOBRA</w:t>
            </w:r>
          </w:p>
        </w:tc>
        <w:tc>
          <w:tcPr>
            <w:tcW w:w="2099" w:type="dxa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t>IZNIMNA</w:t>
            </w:r>
          </w:p>
        </w:tc>
      </w:tr>
      <w:tr w:rsidR="001A089F" w:rsidRPr="001A089F" w:rsidTr="0024445A">
        <w:tc>
          <w:tcPr>
            <w:tcW w:w="2518" w:type="dxa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t>C. 5. 1. NA KRAJU PRVE GODINE UČENJA I POUČAVANJA PREDMETA TEHNIČKA KULTURA U DOMENI TEHNIKA I KVALITETA ŽIVOTA UČENIK DEMONSTRIRA SIGURNO SUDJELOVANJE U PROMETU PRIMJENOM PROMETNIH PRAVILA I PROPISA</w:t>
            </w:r>
          </w:p>
        </w:tc>
        <w:tc>
          <w:tcPr>
            <w:tcW w:w="2693" w:type="dxa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t>-razlikuje sudionike u prometu - navodi sigurnosne i zakonske uvjete sudjelovanja u prometu kao putnik ili vozač bicikla i drugih dječjih prometnih sredstava - objašnjava značenje primjera prometne signalizacije - objašnjava primjere prometnih pravila i propisa - demonstrira pravilno i sigurno sudjelovanje pješaka u prometu</w:t>
            </w:r>
          </w:p>
        </w:tc>
        <w:tc>
          <w:tcPr>
            <w:tcW w:w="2392" w:type="dxa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t>-navodi sudionike u prometu - nabraja redoslijed prednosti upravljanja prometom - navodi vozila s prednošću prolaza - demonstrira pravilno kretanje pješaka pločnikom i prelazak kolnika - opisuje značenje svjetlosne signalizacije za pješake</w:t>
            </w:r>
          </w:p>
        </w:tc>
        <w:tc>
          <w:tcPr>
            <w:tcW w:w="2457" w:type="dxa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t>-navodi sigurnosne i zakonske uvjete sudjelovanja u prometu kao putnik ili vozač bicikla i drugih dječjih prometnih sredstava - prepoznaje sigurno i pravilno sudjelovanje biciklista u prometu</w:t>
            </w:r>
          </w:p>
        </w:tc>
        <w:tc>
          <w:tcPr>
            <w:tcW w:w="2551" w:type="dxa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t>-opisuje i demonstrira primjenu prometnih pravila u simulacijama jednostavnih prometnih situacija - nabraja redoslijed prolaska vozila raskrižjem</w:t>
            </w:r>
          </w:p>
        </w:tc>
        <w:tc>
          <w:tcPr>
            <w:tcW w:w="2099" w:type="dxa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t>-opisuje i demonstrira primjenu prometnih pravila u simulacijama djelomično složenih prometnih situacija - predviđa opasnosti za određenu prometnu situaciju</w:t>
            </w:r>
          </w:p>
        </w:tc>
      </w:tr>
      <w:tr w:rsidR="001A089F" w:rsidRPr="001A089F" w:rsidTr="0024445A">
        <w:tc>
          <w:tcPr>
            <w:tcW w:w="2518" w:type="dxa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t xml:space="preserve">A. 5. 1. NA KRAJU PRVE GODINE UČENJA I POUČAVANJA PREDMETA TEHNIČKA KULTURA U DOMENI DIZAJNIRANJE I DOKUMENTIRANJE UČENIK CRTA TEHNIČKE CRTEŽE PRIBOROM ZA </w:t>
            </w: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TEHNIČKO CRTANJE OD JEDNOSTAVNIH GEOMETRIJSKIH LIKOVA DO PRAVOKUTNIH PROJEKCIJA GEOMETRIJSKIH TIJELA I TIJELA SASTAVLJENIH OD DVAJU GEOMETRIJSKIH TIJELA PRIMJENJUJUĆI NORME TEHNIČKOGA CRTANJA.</w:t>
            </w:r>
          </w:p>
        </w:tc>
        <w:tc>
          <w:tcPr>
            <w:tcW w:w="2693" w:type="dxa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 xml:space="preserve">-opisuje pribor za tehničko crtanje i A formate papira - uspoređuje primjenu vrsta crta - opisuje pojam tehničkoga crteža, kotiranje i mjerilo crtanja M 1 : 1 - objašnjava pravokutno </w:t>
            </w: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projiciranje - crta tehnički crtež geometrijskoga lika, kotira i primjenjuje norme - crta pravokutne projekcije kvadra i tijela složenog od dvaju kvadara - crta mrežu geometrijskoga tijela (s nastavcima za lijepljenje)</w:t>
            </w:r>
          </w:p>
        </w:tc>
        <w:tc>
          <w:tcPr>
            <w:tcW w:w="2392" w:type="dxa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-navodi pribor za tehničko crtanje - uz stalno stručno vodstvo crta tehnički crtež geometrijskoga lika slobodnom rukom i priborom za tehničko crtanje</w:t>
            </w:r>
          </w:p>
        </w:tc>
        <w:tc>
          <w:tcPr>
            <w:tcW w:w="2457" w:type="dxa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t xml:space="preserve">opisuje pribor za tehničko crtanje i navodi A formate papira - prepoznaje vrste crta - uz povremeno stručno vodstvo crta mrežu geometrijskoga tijela, crta i kotira </w:t>
            </w: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pravokutnu projekciju jednostavnoga tijela</w:t>
            </w:r>
          </w:p>
        </w:tc>
        <w:tc>
          <w:tcPr>
            <w:tcW w:w="2551" w:type="dxa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-objašnjava primjenu vrsta crta - samostalno crta precizne i uredne pravokutne projekcije i mrežu jednostavnoga geometrijskog tijela</w:t>
            </w:r>
          </w:p>
        </w:tc>
        <w:tc>
          <w:tcPr>
            <w:tcW w:w="2099" w:type="dxa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t>-samostalno crta precizne i uredne pravokutne projekcije složenijega geometrijskog tijela</w:t>
            </w:r>
          </w:p>
        </w:tc>
      </w:tr>
      <w:tr w:rsidR="001A089F" w:rsidRPr="001A089F" w:rsidTr="0024445A">
        <w:tc>
          <w:tcPr>
            <w:tcW w:w="2518" w:type="dxa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A. 5. 2. NA KRAJU PRVE GODINE UČENJA I POUČAVANJA PREDMETA TEHNIČKA KULTURA U DOMENI DIZAJNIRANJE I DOKUMENTIRANJE UČENIK PRIMJENJUJE OSNOVNU TEHNIČKU DOKUMENTACIJU PRI IZRADI TEHNIČKE TVOREVINE I PIŠE IZVJEŠĆE O RADU</w:t>
            </w:r>
          </w:p>
        </w:tc>
        <w:tc>
          <w:tcPr>
            <w:tcW w:w="2693" w:type="dxa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t>- primjenjuje tehničku dokumentaciju u praktičnim radovima, - razlikuje dijelove tehničke dokumentacije: radni list, operacijski list, popis materijala i alata, sastavni crtež, radionički crtež, sastavnica, pozicije - primjenjuje pravila zaštite na radu - piše izvješće o radu nakon izrade</w:t>
            </w:r>
          </w:p>
        </w:tc>
        <w:tc>
          <w:tcPr>
            <w:tcW w:w="2392" w:type="dxa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t>uz stalno stručno vodstvo: - primjenjuje tehničku dokumentaciju pri izradi tehničke tvorevine - u izvješću navodi materijal i alat u radu - primjenjuje pravila zaštite na radu</w:t>
            </w:r>
          </w:p>
        </w:tc>
        <w:tc>
          <w:tcPr>
            <w:tcW w:w="2457" w:type="dxa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t>uz povremeno stručno vodstvo: - imenuje i prepoznaje dijelove tehničke dokumentacije - prema tehničkoj dokumentaciji izrađuje tehničku tvorevinu - piše izvješće</w:t>
            </w:r>
          </w:p>
        </w:tc>
        <w:tc>
          <w:tcPr>
            <w:tcW w:w="2551" w:type="dxa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t>- samostalno primjenjuje tehničku dokumentaciju pri izradi tehničke tvorevine - primjenjuje tehničko nazivlje - piše izviješće o radu</w:t>
            </w:r>
          </w:p>
        </w:tc>
        <w:tc>
          <w:tcPr>
            <w:tcW w:w="2099" w:type="dxa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t xml:space="preserve">- opisuje dijelove tehničke dokumentacije - samostalno sastavlja cjelovito izvješće uvažavajući redoslijed radnih </w:t>
            </w:r>
            <w:proofErr w:type="spellStart"/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t>operacij</w:t>
            </w:r>
            <w:proofErr w:type="spellEnd"/>
          </w:p>
        </w:tc>
      </w:tr>
      <w:tr w:rsidR="001A089F" w:rsidRPr="001A089F" w:rsidTr="0024445A">
        <w:tc>
          <w:tcPr>
            <w:tcW w:w="2518" w:type="dxa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t xml:space="preserve">C. 5. 3. NA KRAJU PRVE GODINE UČENJA I POUČAVANJA PREDMETA TEHNIČKA KULTURA U DOMENI TEHNIKA I </w:t>
            </w: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KVALITETA ŽIVOTA UČENIK PREDSTAVLJA ODABRANU TEHNIČKU TVOREVINU.</w:t>
            </w:r>
          </w:p>
        </w:tc>
        <w:tc>
          <w:tcPr>
            <w:tcW w:w="2693" w:type="dxa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 xml:space="preserve">- odabire tehničku tvorevinu za prezentaciju - objašnjava namjenu tehničke tvorevine - opisuje pozitivan i </w:t>
            </w: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negativan utjecaj na čovjeka i okoliš - primjenjuje tehničko nazivlje u predstavljanju tvorevine - navodi mogućnosti oporabe tvorevine - navodi utjecaj hrvatskih znanstvenika i izumitelja na otkriće i razvoj tehničke tvorevine - navodi zanimanja povezana s odabranom tehničkom tvorevinom</w:t>
            </w:r>
          </w:p>
        </w:tc>
        <w:tc>
          <w:tcPr>
            <w:tcW w:w="2392" w:type="dxa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 xml:space="preserve">uz stručno vodstvo: - odabire i imenuje tehničku tvorevinu - opisuje namjenu tehničke tvorevine - prepoznaje moguće opasnosti </w:t>
            </w: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pri korištenju tvorevinom</w:t>
            </w:r>
          </w:p>
        </w:tc>
        <w:tc>
          <w:tcPr>
            <w:tcW w:w="2457" w:type="dxa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 xml:space="preserve">-opisuje moguće opasnosti pri korištenju tehničkom tvorevinom - navodi kako izbjeći opasnosti </w:t>
            </w: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pri korištenju tehničkom tvorevinom - izdvaja postupke osnovnoga održavanja - opisuje potrebu oporabe tehničke tvorevine</w:t>
            </w:r>
          </w:p>
        </w:tc>
        <w:tc>
          <w:tcPr>
            <w:tcW w:w="2551" w:type="dxa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 xml:space="preserve">-objašnjava važnost tehničke tvorevine za svakodnevni život - procjenjuje dostupnost i zastupljenost tvorevine u </w:t>
            </w: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okružju - opisuje postupke potrebnoga održavanja - procjenjuje mogućnosti oporabe tehničke tvorevine - navodi zanimanja povezana s odabranom tehničkom tvorevinom</w:t>
            </w:r>
          </w:p>
        </w:tc>
        <w:tc>
          <w:tcPr>
            <w:tcW w:w="2099" w:type="dxa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 xml:space="preserve">- objašnjava važnost odabrane tehničke tvorevine u podizanju kvalitete života - izdvaja moguće </w:t>
            </w: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posebnosti s obzirom na lokalnu i nacionalnu tradiciju - navodi utjecaj hrvatskih znanstvenika i izumitelja na otkriće i razvoj tehničke tvorevine - procjenjuje mogući utjecaj korištenja tehničkom tvorevinom na prirodni okoliš i zdravlje čovjeka - daje primjer uštede pri korištenju tehničkom tvorevinom</w:t>
            </w:r>
          </w:p>
        </w:tc>
      </w:tr>
      <w:tr w:rsidR="001A089F" w:rsidRPr="001A089F" w:rsidTr="0024445A">
        <w:tc>
          <w:tcPr>
            <w:tcW w:w="2518" w:type="dxa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B. 5. 2. NA KRAJU PRVE GODINE UČENJA I POUČAVANJA PREDMETA TEHNIČKA KULTURA U DOMENI TVOREVINE TEHNIKE I TEHNOLOGIJE UČENIK IZRAĐUJE JEDNOSTAVNE I SLOŽENE TEHNIČKE TVOREVINE PREMA TEHNIČKOJ DOKUMENTACIJI KORISTEĆI SE ALATOM I PRIBOROM.</w:t>
            </w:r>
          </w:p>
        </w:tc>
        <w:tc>
          <w:tcPr>
            <w:tcW w:w="2693" w:type="dxa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t>- pravilno priprema radno mjesto - koristi se tehničkom dokumentacijom - mjeri i ocrtava materijal - koristi se priborom i alatom za obradu materijala - izrađuje tehničku tvorevinu</w:t>
            </w:r>
          </w:p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t xml:space="preserve">- uređuje radno mjesto - primjenjuje pravila zaštite na radu - koristi se tehničkim nazivljem - </w:t>
            </w: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piše izvješće o radu - prepoznaje oblike energije koji se pojavljuju pri korištenju izrađenom tehničkom tvorevinom</w:t>
            </w:r>
          </w:p>
        </w:tc>
        <w:tc>
          <w:tcPr>
            <w:tcW w:w="2392" w:type="dxa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- navodi alate za obradu materijala uz stalno stručno vodstvo: - koristi se priborom i alatom u mjerenju, ocrtavanju i obradi materijala - izrađuje jednostavnu tehničku tvorevinu - primjenjuje pravila zaštite na radu - uređuje radno mjesto</w:t>
            </w:r>
          </w:p>
        </w:tc>
        <w:tc>
          <w:tcPr>
            <w:tcW w:w="2457" w:type="dxa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t xml:space="preserve">uz povremeno stručno vodstvo: - uređuje radno mjesto, - koristi se tehničkom dokumentacijom - koristi se priborom i alatom pri mjerenju, ocrtavanju i obradi materijala - izrađuje jednostavnu tehničku tvorevinu - primjenjuje pravila zaštite na </w:t>
            </w: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radu - piše izvješće o radu koristeći se tehničkim nazivljem</w:t>
            </w:r>
          </w:p>
        </w:tc>
        <w:tc>
          <w:tcPr>
            <w:tcW w:w="2551" w:type="dxa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 xml:space="preserve">samostalno odabire i koristi se odgovarajućim alatom - imenuje postupke obrade - samostalno se koristi tehničkom dokumentacijom pri izradi složene tehničke tvorevine - materijal mjeri, ocrtava i obrađuje uz dozvoljena odstupanja - izrađuje složenu </w:t>
            </w: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tehničku tvorevinu - piše izvješće o radu - prepoznaje oblike energije koji se pojavljuju pri korištenju izrađenom tehničkom tvorevinom</w:t>
            </w:r>
          </w:p>
        </w:tc>
        <w:tc>
          <w:tcPr>
            <w:tcW w:w="2099" w:type="dxa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predlaže estetsku i funkcionalnu doradu tvorevine - izrađuje urednu i preciznu tehničku tvorevinu uz dorade - obrazlaže doradu tvorevine u izvješću o radu</w:t>
            </w:r>
          </w:p>
        </w:tc>
      </w:tr>
      <w:tr w:rsidR="001A089F" w:rsidRPr="001A089F" w:rsidTr="0024445A">
        <w:tc>
          <w:tcPr>
            <w:tcW w:w="2518" w:type="dxa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B. 5. 1. NA KRAJU PRVE GODINE UČENJA I POUČAVANJA PREDMETA TEHNIČKA KULTURA U DOMENI TVOREVINE TEHNIKE I TEHNOLOGIJE UČENIK ISPITUJE I OPISUJE SVOJSTVA DRVA I DRUGIH MATERIJALA.</w:t>
            </w:r>
          </w:p>
        </w:tc>
        <w:tc>
          <w:tcPr>
            <w:tcW w:w="2693" w:type="dxa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t>-pravilno priprema radno mjesto - razlikuje i opisuje svojstva drva i drugih materijala - objašnjava razliku između poluproizvoda i proizvoda od drva - objašnjava mogućnosti oporabe materijala - navodi vrste obrade materijala - koristi tehničku dokumentaciju pri ispitivanju svojstava materijala - primjenjuje pravila zaštite na radu</w:t>
            </w:r>
          </w:p>
        </w:tc>
        <w:tc>
          <w:tcPr>
            <w:tcW w:w="2392" w:type="dxa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t>navodi svojstava materijala - uz stalno stručno vodstvo ispituje svojstva materijala - primjenjuje pravila zaštite na radu</w:t>
            </w:r>
          </w:p>
        </w:tc>
        <w:tc>
          <w:tcPr>
            <w:tcW w:w="2457" w:type="dxa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t>navodi poluproizvode i proizvode od drva - uz povremeno stručno vodstvo koristi se dokumentacijom i ispituje svojstva materijala</w:t>
            </w:r>
          </w:p>
        </w:tc>
        <w:tc>
          <w:tcPr>
            <w:tcW w:w="2551" w:type="dxa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t>-objašnjava razliku između poluproizvoda i proizvoda od drva - koristi se tehničkom dokumentacijom pri ispitivanju svojstava materijala - daje primjer primjene materijala ovisno o svojstvima - navodi vrste obrade materijala</w:t>
            </w:r>
          </w:p>
        </w:tc>
        <w:tc>
          <w:tcPr>
            <w:tcW w:w="2099" w:type="dxa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t>-razvrstava materijale prema rezultatima ispitivanja svojstava - samostalno se koristi tehničkom dokumentacijom pri ispitivanju svojstava - objašnjava mogućnosti oporabe</w:t>
            </w:r>
          </w:p>
        </w:tc>
      </w:tr>
    </w:tbl>
    <w:p w:rsidR="001A089F" w:rsidRPr="001A089F" w:rsidRDefault="001A089F" w:rsidP="001A0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09"/>
        <w:gridCol w:w="1559"/>
        <w:gridCol w:w="1935"/>
        <w:gridCol w:w="1250"/>
        <w:gridCol w:w="1250"/>
        <w:gridCol w:w="1259"/>
      </w:tblGrid>
      <w:tr w:rsidR="001A089F" w:rsidRPr="001A089F" w:rsidTr="0024445A">
        <w:tc>
          <w:tcPr>
            <w:tcW w:w="14150" w:type="dxa"/>
            <w:gridSpan w:val="6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TEHNIČKA KULTURA 6. RAZRED</w:t>
            </w:r>
          </w:p>
        </w:tc>
      </w:tr>
      <w:tr w:rsidR="001A089F" w:rsidRPr="001A089F" w:rsidTr="0024445A">
        <w:tc>
          <w:tcPr>
            <w:tcW w:w="2441" w:type="dxa"/>
            <w:vMerge w:val="restart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t>ODGOJNO-OBRAZOVNI ISHOD</w:t>
            </w:r>
          </w:p>
        </w:tc>
        <w:tc>
          <w:tcPr>
            <w:tcW w:w="2770" w:type="dxa"/>
            <w:vMerge w:val="restart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t>RAZRADA ODGOJNO-OBRAZOVNOGA ISHODA</w:t>
            </w:r>
          </w:p>
        </w:tc>
        <w:tc>
          <w:tcPr>
            <w:tcW w:w="8939" w:type="dxa"/>
            <w:gridSpan w:val="4"/>
          </w:tcPr>
          <w:p w:rsidR="001A089F" w:rsidRPr="001A089F" w:rsidRDefault="001A089F" w:rsidP="001A0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t>RAZINA USVOJENOSTI</w:t>
            </w:r>
          </w:p>
        </w:tc>
      </w:tr>
      <w:tr w:rsidR="001A089F" w:rsidRPr="001A089F" w:rsidTr="0024445A">
        <w:tc>
          <w:tcPr>
            <w:tcW w:w="2441" w:type="dxa"/>
            <w:vMerge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70" w:type="dxa"/>
            <w:vMerge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92" w:type="dxa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t>ZADOVOLJAVAJUĆA</w:t>
            </w:r>
          </w:p>
        </w:tc>
        <w:tc>
          <w:tcPr>
            <w:tcW w:w="1973" w:type="dxa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t>DOBRA</w:t>
            </w:r>
          </w:p>
        </w:tc>
        <w:tc>
          <w:tcPr>
            <w:tcW w:w="2439" w:type="dxa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t>VRLO DOBRA</w:t>
            </w:r>
          </w:p>
        </w:tc>
        <w:tc>
          <w:tcPr>
            <w:tcW w:w="2127" w:type="dxa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t>IZNIMNA</w:t>
            </w:r>
          </w:p>
        </w:tc>
      </w:tr>
      <w:tr w:rsidR="001A089F" w:rsidRPr="001A089F" w:rsidTr="0024445A">
        <w:tc>
          <w:tcPr>
            <w:tcW w:w="2441" w:type="dxa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A. 6. 1. NA KRAJU DRUGE GODINE UČENJA I POUČAVANJA PREDMETA TEHNIČKA KULTURA U DOMENI DIZAJNIRANJE I DOKUMENTIRANJE UČENIK CRTA TEHNIČKE CRTEŽE TVOREVINE IZ SVAKODNEVNOGA ŽIVOTA PRIMJENJUJUĆI NORME TEHNIČKOGA CRTANJA.</w:t>
            </w:r>
          </w:p>
        </w:tc>
        <w:tc>
          <w:tcPr>
            <w:tcW w:w="2770" w:type="dxa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t>-skicira pravokutnu projekciju tvorevine - mjeri dimenzije tvorevine - primjenjuje vrste mjerila i druge norme pri tehničkome crtanju</w:t>
            </w:r>
          </w:p>
        </w:tc>
        <w:tc>
          <w:tcPr>
            <w:tcW w:w="2392" w:type="dxa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t>-nabraja vrste mjerila - prepoznaje uvećane i umanjene crteže tvorevine - uz stalno stručno vodstvo skicira pravokutnu projekciju i mjeri dimenzije jednostavne tvorevine</w:t>
            </w:r>
          </w:p>
        </w:tc>
        <w:tc>
          <w:tcPr>
            <w:tcW w:w="1973" w:type="dxa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t>-razlikuje vrste mjerila - skicira pravokutne projekcije - mjeri dimenzije tvorevine - uz povremeno stručno vodstvo crta pravokutne projekcije u zadanome mjerilu</w:t>
            </w:r>
          </w:p>
        </w:tc>
        <w:tc>
          <w:tcPr>
            <w:tcW w:w="2439" w:type="dxa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t>-navodi normirana mjerila - objašnjava primjenu zadanoga mjerila - samostalno crta pravokutne projekcije jednostavnoga tijela u zadanome mjerilu</w:t>
            </w:r>
          </w:p>
        </w:tc>
        <w:tc>
          <w:tcPr>
            <w:tcW w:w="2127" w:type="dxa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t>-odabire vrstu mjerila i argumentira odabir - samostalno crta pravokutne projekcije djelomično složenoga tijela u odabranome mjerilu</w:t>
            </w:r>
          </w:p>
        </w:tc>
      </w:tr>
      <w:tr w:rsidR="001A089F" w:rsidRPr="001A089F" w:rsidTr="0024445A">
        <w:tc>
          <w:tcPr>
            <w:tcW w:w="2441" w:type="dxa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t>A. 6. 2. NA KRAJU DRUGE GODINE UČENJA I POUČAVANJA PREDMETA TEHNIČKA KULTURA U DOMENI DIZAJNIRANJE I DOKUMENTIRANJE UČENIK PRIMJENJUJE NORME CRTANJA U GRADITELJSTVU</w:t>
            </w:r>
          </w:p>
        </w:tc>
        <w:tc>
          <w:tcPr>
            <w:tcW w:w="2770" w:type="dxa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t>- opisuje vrste presjeka - skicira tlocrt prostorije - mjeri dimenzije prostorije - koristi se simbolima, kotiranjem i mjerilima crtanja u graditeljstvu</w:t>
            </w:r>
          </w:p>
        </w:tc>
        <w:tc>
          <w:tcPr>
            <w:tcW w:w="2392" w:type="dxa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t>- prepoznaje simbole u graditeljskom tlocrtu - uz stalno stručno vodstvo skicira dio prostorije</w:t>
            </w:r>
          </w:p>
        </w:tc>
        <w:tc>
          <w:tcPr>
            <w:tcW w:w="1973" w:type="dxa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t>- očitava dimenzije iz tehničkoga crteža - uz povremeno stručno vodstvo skicira tlocrt prostorije koristeći se normiranim simbolima - mjeri dimenzije prostorije</w:t>
            </w:r>
          </w:p>
        </w:tc>
        <w:tc>
          <w:tcPr>
            <w:tcW w:w="2439" w:type="dxa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t>-navodi vrste presjeka - preračunava dimenzije - crta tlocrt prostorije u mjerilu uz manja odstupanja</w:t>
            </w:r>
          </w:p>
        </w:tc>
        <w:tc>
          <w:tcPr>
            <w:tcW w:w="2127" w:type="dxa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t>-opisuje vrste presjeka - precizno i uredno crta tlocrt prostorije u mjerilu</w:t>
            </w:r>
          </w:p>
        </w:tc>
      </w:tr>
      <w:tr w:rsidR="001A089F" w:rsidRPr="001A089F" w:rsidTr="0024445A">
        <w:tc>
          <w:tcPr>
            <w:tcW w:w="2441" w:type="dxa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t xml:space="preserve">B. 6. 1. NA KRAJU DRUGE GODINE UČENJA I POUČAVANJA PREDMETA TEHNIČKA KULTURA U DOMENI TVOREVINE TEHNIKE I TEHNOLOGIJE UČENIK IZRAĐUJE </w:t>
            </w: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MODEL TVOREVINE ZA PRETVORBU ENERGIJE OD PRILOŽENOGA ILI PRIRUČNOGA MATERIJALA I DEMONSTRIRA RAD.</w:t>
            </w:r>
          </w:p>
        </w:tc>
        <w:tc>
          <w:tcPr>
            <w:tcW w:w="2770" w:type="dxa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 xml:space="preserve">- opisuje svojstva obnovljivih izvora energije - opisuje svojstva tvorevina koje iskorištavaju obnovljive izvore energije - objašnjava ulogu mehanizama - izrađuje model </w:t>
            </w: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koji iskorištava obnovljivi izvor energije - demonstrira i opisuje postupak pretvorbe energije - pravilno rukuje alatom i priborom - primjenjuje pravila zaštite na radu</w:t>
            </w:r>
          </w:p>
        </w:tc>
        <w:tc>
          <w:tcPr>
            <w:tcW w:w="2392" w:type="dxa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-navodi obnovljive izvore energije - navodi tvorevine za iskorištavanje obnovljivih izvora energije - uz stalno stručno vodstvo izrađuje jednostavni model koji iskorištava obnovljivi izvor energije - primjenjuje pravila zaštite na radu</w:t>
            </w:r>
          </w:p>
        </w:tc>
        <w:tc>
          <w:tcPr>
            <w:tcW w:w="1973" w:type="dxa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t xml:space="preserve">- navodi vrste mehanizama - opisuje namjenu mehanizama - uz povremeno stručno vodstvo izrađuje jednostavni model koji iskorištava </w:t>
            </w: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obnovljivi izvor energije</w:t>
            </w:r>
          </w:p>
        </w:tc>
        <w:tc>
          <w:tcPr>
            <w:tcW w:w="2439" w:type="dxa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-objašnjava rad mehanizama - opisuje namjenu i rad modela - izrađuje model koji iskorištava obnovljivi izvor energije</w:t>
            </w:r>
          </w:p>
        </w:tc>
        <w:tc>
          <w:tcPr>
            <w:tcW w:w="2127" w:type="dxa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t>-objašnjava rad modela - izrađuje složeni model koji iskorištava obnovljivi izvor energije</w:t>
            </w:r>
          </w:p>
        </w:tc>
      </w:tr>
      <w:tr w:rsidR="001A089F" w:rsidRPr="001A089F" w:rsidTr="0024445A">
        <w:tc>
          <w:tcPr>
            <w:tcW w:w="2441" w:type="dxa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B. 6. 2. NA KRAJU DRUGE GODINE UČENJA I POUČAVANJA PREDMETA TEHNIČKA KULTURA U DOMENI TVOREVINE TEHNIKE I TEHNOLOGIJE UČENIK OBJAŠNJAVA SVOJSTVA GRADITELJSKIH MATERIJALA NA MAKETI OBJEKTA.</w:t>
            </w:r>
          </w:p>
        </w:tc>
        <w:tc>
          <w:tcPr>
            <w:tcW w:w="2770" w:type="dxa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t>-opisuje razliku između makete i modela - opisuje graditeljska područja - objašnjava svojstva materijala u graditeljstvu - izrađuje maketu građevinskoga objekta prema priloženoj tehničkoj dokumentaciji - navodi zanimanja u graditeljstvu - pravilno rukuje alatom i priborom - primjenjuje pravila zaštite na radu</w:t>
            </w:r>
          </w:p>
        </w:tc>
        <w:tc>
          <w:tcPr>
            <w:tcW w:w="2392" w:type="dxa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t>-nabraja graditeljska područja - navodi graditeljske materijale - uz stalno stručno vodstvo izrađuje maketu jednostavnoga objekta - primjenjuje pravila zaštite na radu</w:t>
            </w:r>
          </w:p>
        </w:tc>
        <w:tc>
          <w:tcPr>
            <w:tcW w:w="1973" w:type="dxa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t>- navodi graditeljske materijale iz pojedine skupine - opisuje razliku između makete i modela - uz povremeno stručno vodstvo izrađuje maketu jednostavnoga objekta - navodi zanimanja u graditeljstvu</w:t>
            </w:r>
          </w:p>
        </w:tc>
        <w:tc>
          <w:tcPr>
            <w:tcW w:w="2439" w:type="dxa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t>-objašnjava svojstva graditeljskih materijala - objašnjava primjenu pojedinih materijala - izrađuje maketu objekta uz dozvoljena odstupanja</w:t>
            </w:r>
          </w:p>
        </w:tc>
        <w:tc>
          <w:tcPr>
            <w:tcW w:w="2127" w:type="dxa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t>-objašnjava izbor pojedinih graditeljskih materijala - izrađuje urednu i preciznu maketu objekta</w:t>
            </w:r>
          </w:p>
        </w:tc>
      </w:tr>
      <w:tr w:rsidR="001A089F" w:rsidRPr="001A089F" w:rsidTr="0024445A">
        <w:tc>
          <w:tcPr>
            <w:tcW w:w="2441" w:type="dxa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t xml:space="preserve">C. 6. 1. NA KRAJU DRUGE GODINE UČENJA I POUČAVANJA PREDMETA TEHNIČKA KULTURA U DOMENI TEHNIKA I KVALITETA ŽIVOTA UČENIK </w:t>
            </w: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IZRAĐUJE UPORABNI PREDMET PREMA SVOJOJ TEHNIČKOJ DOKUMENTACIJI</w:t>
            </w:r>
          </w:p>
        </w:tc>
        <w:tc>
          <w:tcPr>
            <w:tcW w:w="2770" w:type="dxa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 xml:space="preserve">- koristi se tehničkom dokumentacijom pri radu - objašnjava važnost ekonomičnosti pri ocrtavanju na materijalu - racionalno se koristi materijalom - pravilno </w:t>
            </w: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rukuje alatom i priborom - izrađuje uporabni predmet prema redoslijedu radnih operacija - kritički ocjenjuje svoju dokumentaciju i prema potrebi je nadopunjuje - primjenjuje pravila zaštite na radu</w:t>
            </w:r>
          </w:p>
        </w:tc>
        <w:tc>
          <w:tcPr>
            <w:tcW w:w="2392" w:type="dxa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-pravilno organizira radno mjesto - uz stalno stručno vodstvo mjeri, ocrtava i izrađuje jednostavni uporabni predmet i dopunjuje radni list - primjenjuje pravila zaštite na radu</w:t>
            </w:r>
          </w:p>
        </w:tc>
        <w:tc>
          <w:tcPr>
            <w:tcW w:w="1973" w:type="dxa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t xml:space="preserve">uz povremeno stručno vodstvo: - mjeri i ocrtava materijal - izrađuje dijelove uporabnog predmeta - sastavlja uporabni </w:t>
            </w: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predmet - djelomično nadopunjava izrađenu tehničku dokumentaciju uz primjenu tehničkoga nazivlja</w:t>
            </w:r>
          </w:p>
        </w:tc>
        <w:tc>
          <w:tcPr>
            <w:tcW w:w="2439" w:type="dxa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-racionalno se koristi materijalom - izrađuje uporabni predmet uz dozvoljena odstupanja - dopunjava tehničku dokumenta</w:t>
            </w: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ciju - prepoznaje moguća poboljšanja izrade</w:t>
            </w:r>
          </w:p>
        </w:tc>
        <w:tc>
          <w:tcPr>
            <w:tcW w:w="2127" w:type="dxa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 xml:space="preserve">- izrađuje uredan i precizan uporabni predmet - obrazlaže moguća poboljšanja izrade - piše potpuno izvješće o radu prema </w:t>
            </w: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potrebi: - izvodi preoblikovanja tijekom rada - prilagođava tehničku dokumentaciju naknadnim doradama predmeta</w:t>
            </w:r>
          </w:p>
        </w:tc>
      </w:tr>
    </w:tbl>
    <w:p w:rsidR="001A089F" w:rsidRPr="001A089F" w:rsidRDefault="001A089F" w:rsidP="001A0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089F" w:rsidRPr="001A089F" w:rsidRDefault="001A089F" w:rsidP="001A0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089F" w:rsidRPr="001A089F" w:rsidRDefault="001A089F" w:rsidP="001A0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089F" w:rsidRPr="001A089F" w:rsidRDefault="001A089F" w:rsidP="001A0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089F" w:rsidRPr="001A089F" w:rsidRDefault="001A089F" w:rsidP="001A0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089F" w:rsidRPr="001A089F" w:rsidRDefault="001A089F" w:rsidP="001A0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42"/>
        <w:gridCol w:w="304"/>
        <w:gridCol w:w="1264"/>
        <w:gridCol w:w="304"/>
        <w:gridCol w:w="1383"/>
        <w:gridCol w:w="403"/>
        <w:gridCol w:w="861"/>
        <w:gridCol w:w="395"/>
        <w:gridCol w:w="979"/>
        <w:gridCol w:w="458"/>
        <w:gridCol w:w="751"/>
        <w:gridCol w:w="318"/>
      </w:tblGrid>
      <w:tr w:rsidR="001A089F" w:rsidRPr="001A089F" w:rsidTr="0024445A">
        <w:tc>
          <w:tcPr>
            <w:tcW w:w="15075" w:type="dxa"/>
            <w:gridSpan w:val="12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TEHNIČKA KULTURA 7. RAZRED</w:t>
            </w:r>
          </w:p>
        </w:tc>
      </w:tr>
      <w:tr w:rsidR="001A089F" w:rsidRPr="001A089F" w:rsidTr="0024445A">
        <w:tc>
          <w:tcPr>
            <w:tcW w:w="2795" w:type="dxa"/>
            <w:gridSpan w:val="2"/>
            <w:vMerge w:val="restart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t>ODGOJNO-OBRAZOVNI ISHOD</w:t>
            </w:r>
          </w:p>
        </w:tc>
        <w:tc>
          <w:tcPr>
            <w:tcW w:w="2770" w:type="dxa"/>
            <w:gridSpan w:val="2"/>
            <w:vMerge w:val="restart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t>RAZRADA ODGOJNO-OBRAZOVNOGA ISHODA</w:t>
            </w:r>
          </w:p>
        </w:tc>
        <w:tc>
          <w:tcPr>
            <w:tcW w:w="9510" w:type="dxa"/>
            <w:gridSpan w:val="8"/>
          </w:tcPr>
          <w:p w:rsidR="001A089F" w:rsidRPr="001A089F" w:rsidRDefault="001A089F" w:rsidP="001A0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t>RAZINA USVOJENOSTI</w:t>
            </w:r>
          </w:p>
        </w:tc>
      </w:tr>
      <w:tr w:rsidR="001A089F" w:rsidRPr="001A089F" w:rsidTr="0024445A">
        <w:tc>
          <w:tcPr>
            <w:tcW w:w="2795" w:type="dxa"/>
            <w:gridSpan w:val="2"/>
            <w:vMerge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70" w:type="dxa"/>
            <w:gridSpan w:val="2"/>
            <w:vMerge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24" w:type="dxa"/>
            <w:gridSpan w:val="2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t>ZADOVOLJAVAJUĆA</w:t>
            </w:r>
          </w:p>
        </w:tc>
        <w:tc>
          <w:tcPr>
            <w:tcW w:w="1973" w:type="dxa"/>
            <w:gridSpan w:val="2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t>DOBRA</w:t>
            </w:r>
          </w:p>
        </w:tc>
        <w:tc>
          <w:tcPr>
            <w:tcW w:w="2581" w:type="dxa"/>
            <w:gridSpan w:val="2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t>VRLO DOBRA</w:t>
            </w:r>
          </w:p>
        </w:tc>
        <w:tc>
          <w:tcPr>
            <w:tcW w:w="2132" w:type="dxa"/>
            <w:gridSpan w:val="2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t>IZNIMNA</w:t>
            </w:r>
          </w:p>
        </w:tc>
      </w:tr>
      <w:tr w:rsidR="001A089F" w:rsidRPr="001A089F" w:rsidTr="0024445A">
        <w:tc>
          <w:tcPr>
            <w:tcW w:w="2795" w:type="dxa"/>
            <w:gridSpan w:val="2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t>A. 7. 1. NA KRAJU TREĆE GODINE UČENJA I POUČAVANJA PREDMETA TEHNIČKA KULTURA U DOMENI DIZAJNIRANJE I DOKUMENTIRANJE UČENIK SKICIRA I CRTA U MJERILU PRAVOKUTNE I PROSTORNE PROJEKCIJE PREDMETA</w:t>
            </w:r>
          </w:p>
        </w:tc>
        <w:tc>
          <w:tcPr>
            <w:tcW w:w="2770" w:type="dxa"/>
            <w:gridSpan w:val="2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t>-objašnjava vrste projekcija - skicira i crta u mjerilu dovoljan broj pravokutnih projekcija predmeta - skicira i crta u mjerilu prostornu projekciju predmeta</w:t>
            </w:r>
          </w:p>
        </w:tc>
        <w:tc>
          <w:tcPr>
            <w:tcW w:w="2824" w:type="dxa"/>
            <w:gridSpan w:val="2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t>-prepoznaje i nabraja vrste projekcija - uz stalno stručno vodstvo crta pravokutne projekcije jednostavnoga predmeta - uz stalno stručno vodstvo crta jednostavni predmet u prostornoj projekciji</w:t>
            </w:r>
          </w:p>
        </w:tc>
        <w:tc>
          <w:tcPr>
            <w:tcW w:w="1973" w:type="dxa"/>
            <w:gridSpan w:val="2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t>-opisuje vrste projekcija - uz povremeno stručno vodstvo crta predmet u dovoljnome broju pravokutnih projekcija - uz povremeno stručno vodstvo crta jednostavni predmet u prostornoj projekciji</w:t>
            </w:r>
          </w:p>
        </w:tc>
        <w:tc>
          <w:tcPr>
            <w:tcW w:w="2581" w:type="dxa"/>
            <w:gridSpan w:val="2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t>-skicira i crta u mjerilu pravokutne projekcije i prostornu projekciju složenoga tijela uz dozvoljena odstupanja</w:t>
            </w:r>
          </w:p>
        </w:tc>
        <w:tc>
          <w:tcPr>
            <w:tcW w:w="2132" w:type="dxa"/>
            <w:gridSpan w:val="2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t>-precizno i uredno skicira i crta u mjerilu pravokutne projekcije i prostornu projekciju složenoga tijela</w:t>
            </w:r>
          </w:p>
        </w:tc>
      </w:tr>
      <w:tr w:rsidR="001A089F" w:rsidRPr="001A089F" w:rsidTr="0024445A">
        <w:tc>
          <w:tcPr>
            <w:tcW w:w="2795" w:type="dxa"/>
            <w:gridSpan w:val="2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t xml:space="preserve">A. 7. 2. NA KRAJU TREĆE </w:t>
            </w: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GODINE UČENJA I POUČAVANJA PREDMETA TEHNIČKA KULTURA U DOMENI DIZAJNIRANJE I DOKUMENTIRANJE UČENIK CRTA RADIONIČKI CRTEŽ PREDMETA KORISTEĆI SE POJEDNOSTAVLJENJIMA I PRESJECIMA PRI CRTANJU</w:t>
            </w:r>
          </w:p>
        </w:tc>
        <w:tc>
          <w:tcPr>
            <w:tcW w:w="2770" w:type="dxa"/>
            <w:gridSpan w:val="2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 xml:space="preserve">-objašnjava namjenu </w:t>
            </w: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radioničkoga crteža - opisuje elemente radioničkoga crteža - crta okvir i sastavnicu radioničkoga crteža - crta pozicije predmeta u dovoljnome broju pravokutnih projekcija koristeći se pojednostavljenjima pri crtanju, presjecima i simbolima pri kotiranju</w:t>
            </w:r>
          </w:p>
        </w:tc>
        <w:tc>
          <w:tcPr>
            <w:tcW w:w="2824" w:type="dxa"/>
            <w:gridSpan w:val="2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 xml:space="preserve">-navodi namjenu radioničkoga </w:t>
            </w: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crteža - prepoznaje i navodi elemente radioničkoga crteža - uz stalno stručno vodstvo crta pozicije jednostavnoga predmeta - uz stalno stručno vodstvo popunjava sastavnicu</w:t>
            </w:r>
          </w:p>
        </w:tc>
        <w:tc>
          <w:tcPr>
            <w:tcW w:w="1973" w:type="dxa"/>
            <w:gridSpan w:val="2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 xml:space="preserve">-opisuje način </w:t>
            </w: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označavanja pozicija - opisuje način popunjavanja sastavnice i popunjava sastavnicu - uz povremeno stručno vodstvo crta radionički crtež jednostavnoga predmeta</w:t>
            </w:r>
          </w:p>
        </w:tc>
        <w:tc>
          <w:tcPr>
            <w:tcW w:w="2581" w:type="dxa"/>
            <w:gridSpan w:val="2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 xml:space="preserve">-objašnjava značenje </w:t>
            </w: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simbola u kotiranju i uvjete crtanja dovoljnoga broja pravokutnih projekcija - koristi se presjecima i pojednostavljenjima pri crtanju - crta radionički crtež predmeta uz dozvoljena odstupanja</w:t>
            </w:r>
          </w:p>
        </w:tc>
        <w:tc>
          <w:tcPr>
            <w:tcW w:w="2132" w:type="dxa"/>
            <w:gridSpan w:val="2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 xml:space="preserve">-odabire dovoljan </w:t>
            </w: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 xml:space="preserve">broj pravokutnih projekcija - precizno i uredno crta radionički crtež predmeta </w:t>
            </w:r>
          </w:p>
        </w:tc>
      </w:tr>
      <w:tr w:rsidR="001A089F" w:rsidRPr="001A089F" w:rsidTr="0024445A">
        <w:tc>
          <w:tcPr>
            <w:tcW w:w="2795" w:type="dxa"/>
            <w:gridSpan w:val="2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B. 7. 1 NA KRAJU TREĆE GODINE UČENJA I POUČAVANJA PREDMETA TEHNIČKA KULTURA U DOMENI TVOREVINE TEHNIKE I TEHNOLOGIJE UČENIK ĆE PRIMIJENITI ZNANJA I VJEŠTINE USVOJENA IZ PODRUČJA METALURGIJE PRI IZBORU I IZRADI UPORABNOGA PREDMETA OD METALA I DRUGIH MATERIJALA</w:t>
            </w:r>
          </w:p>
        </w:tc>
        <w:tc>
          <w:tcPr>
            <w:tcW w:w="2770" w:type="dxa"/>
            <w:gridSpan w:val="2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t xml:space="preserve">-opisuje metalurgiju i njezina područja - razlikuje svojstva metala i slitina prema rezultatima ispitivanja - objašnjava i primjenjuje postupke mjerenja, ocrtavanja, obrade metala i vrste veza - izrađuje uporabni predmet od metala i drugih materijala prema tehničkoj dokumentaciji - opisuje zanimanja u području obrade metala - pravilno rukuje alatima i priborom - primjenjuje </w:t>
            </w: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pravila zaštite na radu - opisuje mogućnosti oporabe metalnih tvorevina</w:t>
            </w:r>
          </w:p>
        </w:tc>
        <w:tc>
          <w:tcPr>
            <w:tcW w:w="2824" w:type="dxa"/>
            <w:gridSpan w:val="2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-navodi pribor i alat za obradu metala - navodi vrste metalurgija - navodi vrste veza metalnih dijelova - primjenjuje pravila zaštite na radu uz stalno stručno vodstvo: - ispituje svojstva metala - izrađuje jednostavan uporabni predmet od metala i drugih materijala</w:t>
            </w:r>
          </w:p>
        </w:tc>
        <w:tc>
          <w:tcPr>
            <w:tcW w:w="1973" w:type="dxa"/>
            <w:gridSpan w:val="2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t>-imenuje vrste metala na uzorcima - pravilno rukuje alatima i priborom za obradu metala - razlikuje vrste veza metalnih dijelova uz povremeno stručno vodstvo: - ispituje svojstva metala - izrađuje uporabni predmet od metala i drugih materijala</w:t>
            </w:r>
          </w:p>
        </w:tc>
        <w:tc>
          <w:tcPr>
            <w:tcW w:w="2581" w:type="dxa"/>
            <w:gridSpan w:val="2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t xml:space="preserve">razvrstava uzorke metala prema područjima metalurgije - objašnjava različite primjene veza metalnih dijelova - razvrstava metale prema ispitanim svojstvima - navodi slitine - racionalno ocrtava i koristi materijal u izradi uporabnoga predmeta od metala i drugih materijala - pravilno postupa s otpadnim materijalom - predlaže moguća poboljšanja </w:t>
            </w: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uporabnog predmeta</w:t>
            </w:r>
          </w:p>
        </w:tc>
        <w:tc>
          <w:tcPr>
            <w:tcW w:w="2132" w:type="dxa"/>
            <w:gridSpan w:val="2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 xml:space="preserve">-odabire metale za izradu predmeta prema ispitanim svojstvima - obrazlaže razloge proizvodnje slitina - izrađuje precizan i uredan uporabni predmet od metala i drugih materijala - obrazlaže i izvodi dorade uporabnoga predmeta - opisuje mogućnosti oporabe </w:t>
            </w: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metalnih tvorevina</w:t>
            </w:r>
          </w:p>
        </w:tc>
      </w:tr>
      <w:tr w:rsidR="001A089F" w:rsidRPr="001A089F" w:rsidTr="0024445A">
        <w:tc>
          <w:tcPr>
            <w:tcW w:w="2795" w:type="dxa"/>
            <w:gridSpan w:val="2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B. 7. 2. NA KRAJU TREĆE GODINE UČENJA I POUČAVANJA PREDMETA TEHNIČKA KULTURA U DOMENI TVOREVINE TEHNIKE I TEHNOLOGIJE UČENIK DEMONSTRIRA PRETVORBE ENERGIJE NA MODELU TEHNIČKE TVOREVINE KOJI JE IZRADIO</w:t>
            </w:r>
          </w:p>
        </w:tc>
        <w:tc>
          <w:tcPr>
            <w:tcW w:w="2770" w:type="dxa"/>
            <w:gridSpan w:val="2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t>- opisuje svojstva energenata - opisuje tehničke tvorevine koje se koriste energentima - objašnjava postupak pretvorbe energije toplinskim strojevima - uspoređuje strojeve prema korisnosti - izrađuje model tehničke tvorevine za pretvorbu topline i drugih oblika energije - demonstrira pretvorbu energije na modelu tehničke tvorevine - navodi zanimanja u području energetike i održavanja</w:t>
            </w:r>
          </w:p>
        </w:tc>
        <w:tc>
          <w:tcPr>
            <w:tcW w:w="2824" w:type="dxa"/>
            <w:gridSpan w:val="2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t>-navodi energente - navodi tehničke tvorevine koje se koriste energentima - nabraja pogonske agregate vozila - uz stalno stručno vodstvo izrađuje jednostavan model za pretvorbu energije</w:t>
            </w:r>
          </w:p>
        </w:tc>
        <w:tc>
          <w:tcPr>
            <w:tcW w:w="1973" w:type="dxa"/>
            <w:gridSpan w:val="2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t>-navodi uvjete gorenja - navodi vrste goriva prema agregatnome stanju - uz povremeno stručno vodstvo izrađuje jednostavan model za pretvorbu energije</w:t>
            </w:r>
          </w:p>
        </w:tc>
        <w:tc>
          <w:tcPr>
            <w:tcW w:w="2581" w:type="dxa"/>
            <w:gridSpan w:val="2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t>-uspoređuje goriva prema toplinskoj vrijednosti - navodi primjenu dizelskih i benzinskih motora - izrađuje model za pretvorbu energije - opisuje pojam korisnosti - navodi zanimanja u području energetike i održavanja</w:t>
            </w:r>
          </w:p>
        </w:tc>
        <w:tc>
          <w:tcPr>
            <w:tcW w:w="2132" w:type="dxa"/>
            <w:gridSpan w:val="2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t>-uspoređuje strojeve prema korisnosti - obrazlaže primjenu benzinskih i dizelskih motora - opisuje svojstva hibridnoga i električnoga pogona - izrađuje model za pretvorbu energije - demonstrira i objašnjava pretvorbu energije na modelu tehničke tvorevine</w:t>
            </w:r>
          </w:p>
        </w:tc>
      </w:tr>
      <w:tr w:rsidR="001A089F" w:rsidRPr="001A089F" w:rsidTr="0024445A">
        <w:tc>
          <w:tcPr>
            <w:tcW w:w="2795" w:type="dxa"/>
            <w:gridSpan w:val="2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t xml:space="preserve">C. 7. 1. NA KRAJU TREĆE GODINE UČENJA I POUČAVANJA PREDMETA TEHNIČKA KULTURA U DOMENI TEHNIKA I KVALITETA ŽIVOTA UČENIK </w:t>
            </w: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OBRAZLAŽE DOBROBITI, IZVORE OPASNOST, MJERE ZAŠTITE I PRAVILNE POSTUPKE ODRŽAVANJA TEHNIČKIH TVOREVINA</w:t>
            </w:r>
          </w:p>
        </w:tc>
        <w:tc>
          <w:tcPr>
            <w:tcW w:w="2770" w:type="dxa"/>
            <w:gridSpan w:val="2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 xml:space="preserve">-opisuje namjenu tehničkih tvorevina iz kućanstva u kojima se odvija pretvorba energije koristeći se tehničkim nazivljem - </w:t>
            </w: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 xml:space="preserve">objašnjava postupke sigurne i pravilne uporabe tehničkih tvorevina u kućanstvu - opisuje postupke osnovnoga održavanja tehničkih tvorevina u kućanstvu - navodi protupožarnu opremu stambenoga objekta - opisuje potrebne radnje u slučaju nekontroliranoga istjecanja vode ili plina, požara i drugih nepogoda - objašnjava postupke pravilne uporabe tehničke tvorevine s ciljem zadovoljavanja zdravstvenih uvjeta u objektu - uspoređuje različite izvedbe tvorevina jednake ili slične namjene - navodi zanimanja iz područja proizvodnje i održavanja tehničkih tvorevina u kućanstvu - razmatra </w:t>
            </w: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utjecaj proizvodnje i uporabe tehničke tvorevine na čovjeka i okoliš - opisuje mogućnosti oporabe tvorevine</w:t>
            </w:r>
          </w:p>
        </w:tc>
        <w:tc>
          <w:tcPr>
            <w:tcW w:w="2824" w:type="dxa"/>
            <w:gridSpan w:val="2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 xml:space="preserve">-navodi namjenu tehničkih tvorevina iz kućanstva u kojima se odvija pretvorba energije koristeći se tehničkim nazivljem - navodi postupke sigurne i pravilne uporabe </w:t>
            </w: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tehničkih tvorevina u kućanstvu u kojima se odvija pretvorba energije</w:t>
            </w:r>
          </w:p>
        </w:tc>
        <w:tc>
          <w:tcPr>
            <w:tcW w:w="1973" w:type="dxa"/>
            <w:gridSpan w:val="2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 xml:space="preserve">-navodi potrebne radnje u slučaju nekontroliranoga istjecanja vode ili plina, požara i drugih nepogoda - </w:t>
            </w: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navodi postupke održavanja pojedinih tehničkih tvorevina u kućanstvu - navodi zanimanja iz područja proizvodnje i održavanja tehničkih tvorevina u kućanstvu - navodi protupožarnu opremu stambenoga objekta</w:t>
            </w:r>
          </w:p>
        </w:tc>
        <w:tc>
          <w:tcPr>
            <w:tcW w:w="2581" w:type="dxa"/>
            <w:gridSpan w:val="2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-objašnjava postupke pravilne uporabe tehničkih tvorevina u kućanstvu - opisuje potrebne radnje u slučaju nekontroliran</w:t>
            </w: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oga istjecanja vode ili plina, požara i drugih nepogoda - uspoređuje različite izvedbe tvorevina jednake ili slične namjene - opisuje mogućnosti oporabe tvorevine</w:t>
            </w:r>
          </w:p>
        </w:tc>
        <w:tc>
          <w:tcPr>
            <w:tcW w:w="2132" w:type="dxa"/>
            <w:gridSpan w:val="2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-samostalno opisuje dobrobiti, izvore opasnost, mjere zaštite i pravilne postupke održavan</w:t>
            </w: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ja tehničkih tvorevina u kućanstvu - objašnjava postupke pravilne uporabe tehničke tvorevine s ciljem zadovoljavanja zdravstvenih uvjeta u objektu - predlaže odabir tehničke tvorevine ovisno o različitim uvjetima (estetski, ekonomski, ekološki uvjeti, ...) - razmatra utjecaj proizvodnje i uporabe tehničke tvorevine na čovjeka i okoliš</w:t>
            </w:r>
          </w:p>
        </w:tc>
      </w:tr>
      <w:tr w:rsidR="001A089F" w:rsidRPr="001A089F" w:rsidTr="0024445A">
        <w:tc>
          <w:tcPr>
            <w:tcW w:w="2795" w:type="dxa"/>
            <w:gridSpan w:val="2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C. 7. 2. NA KRAJU TREĆE GODINE UČENJA I POUČAVANJA PREDMETA TEHNIČKA KULTURA U DOMENI TEHNIKA I KVALITETA ŽIVOTA UČENIK PLANIRA SMANJENJE TROŠKOVA ENERGIJE U KUĆANSTVU.</w:t>
            </w:r>
          </w:p>
        </w:tc>
        <w:tc>
          <w:tcPr>
            <w:tcW w:w="2770" w:type="dxa"/>
            <w:gridSpan w:val="2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t xml:space="preserve">-navodi oblike energije zastupljene u kućanstvu - navodi mjerne uređaje i pripadajuće mjerne jedinice - istražuje cijenu vode i energije kojom se koristi u kućanstvu - izračunava jednodnevnu potrošnju vode i energije kojom se koristi u kućanstvu (električna energija, energenti, toplinska energija) - objašnjava načine racionalnoga korištenja energijom i vodom - predstavlja smanjenje troškova vode i energije kojom se koristi u kućanstvu - istražuje mogućnosti smanjenja troškova energije </w:t>
            </w: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uporabom različitih tehnologija</w:t>
            </w:r>
          </w:p>
        </w:tc>
        <w:tc>
          <w:tcPr>
            <w:tcW w:w="2824" w:type="dxa"/>
            <w:gridSpan w:val="2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-navodi oblike energije zastupljene u kućanstvu - navodi mjerne uređaje - uz stalno stručno vodstvo izračunava jednodnevni novčani utrošak vode i energije kojom se koristi u kućanstvu</w:t>
            </w:r>
          </w:p>
        </w:tc>
        <w:tc>
          <w:tcPr>
            <w:tcW w:w="1973" w:type="dxa"/>
            <w:gridSpan w:val="2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t>-razlikuje mjerne uređaje i pripadajuće mjerne jedinice - istražuje cijene vode i energije kojom se koristi u kućanstvu - navodi načine racionalnog korištenja energijom i vodom - uz povremeno stručno vodstvo izračunava novčani utrošak vode i energije kojom se koristi u kućanstvu</w:t>
            </w:r>
          </w:p>
        </w:tc>
        <w:tc>
          <w:tcPr>
            <w:tcW w:w="2581" w:type="dxa"/>
            <w:gridSpan w:val="2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t>-objašnjava mogućnosti uštede energije i vode - izračunava jednodnevni novčani utrošak vode i energije kojom se koristi u kućanstvu - planira načine uštede vode i energije kojom se koristi u kućanstvu</w:t>
            </w:r>
          </w:p>
        </w:tc>
        <w:tc>
          <w:tcPr>
            <w:tcW w:w="2132" w:type="dxa"/>
            <w:gridSpan w:val="2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t>-objašnjava izbor tehničke tvorevine u odnosu na razred energetske učinkovitosti - prezentira smanjenje troškova vode i energije kojom se koristi u kućanstvu - objašnjava mogućnosti smanjenja troškova energije uporabom različitih tehnologija</w:t>
            </w:r>
          </w:p>
        </w:tc>
      </w:tr>
      <w:tr w:rsidR="001A089F" w:rsidRPr="001A089F" w:rsidTr="0024445A">
        <w:trPr>
          <w:gridAfter w:val="1"/>
          <w:wAfter w:w="894" w:type="dxa"/>
        </w:trPr>
        <w:tc>
          <w:tcPr>
            <w:tcW w:w="14181" w:type="dxa"/>
            <w:gridSpan w:val="11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lastRenderedPageBreak/>
              <w:t>TEHNIČKA KULTURA 8. RAZRED</w:t>
            </w:r>
          </w:p>
        </w:tc>
      </w:tr>
      <w:tr w:rsidR="001A089F" w:rsidRPr="001A089F" w:rsidTr="0024445A">
        <w:trPr>
          <w:gridAfter w:val="1"/>
          <w:wAfter w:w="894" w:type="dxa"/>
        </w:trPr>
        <w:tc>
          <w:tcPr>
            <w:tcW w:w="2441" w:type="dxa"/>
            <w:vMerge w:val="restart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t>ODGOJNO-OBRAZOVNI ISHOD</w:t>
            </w:r>
          </w:p>
        </w:tc>
        <w:tc>
          <w:tcPr>
            <w:tcW w:w="2770" w:type="dxa"/>
            <w:gridSpan w:val="2"/>
            <w:vMerge w:val="restart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t>RAZRADA ODGOJNO-OBRAZOVNOGA ISHODA</w:t>
            </w:r>
          </w:p>
        </w:tc>
        <w:tc>
          <w:tcPr>
            <w:tcW w:w="8970" w:type="dxa"/>
            <w:gridSpan w:val="8"/>
          </w:tcPr>
          <w:p w:rsidR="001A089F" w:rsidRPr="001A089F" w:rsidRDefault="001A089F" w:rsidP="001A0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t>RAZINA USVOJENOSTI</w:t>
            </w:r>
          </w:p>
        </w:tc>
      </w:tr>
      <w:tr w:rsidR="001A089F" w:rsidRPr="001A089F" w:rsidTr="0024445A">
        <w:trPr>
          <w:gridAfter w:val="1"/>
          <w:wAfter w:w="894" w:type="dxa"/>
        </w:trPr>
        <w:tc>
          <w:tcPr>
            <w:tcW w:w="2441" w:type="dxa"/>
            <w:vMerge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70" w:type="dxa"/>
            <w:gridSpan w:val="2"/>
            <w:vMerge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28" w:type="dxa"/>
            <w:gridSpan w:val="2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t>ZADOVOLJAVAJUĆA</w:t>
            </w:r>
          </w:p>
        </w:tc>
        <w:tc>
          <w:tcPr>
            <w:tcW w:w="1973" w:type="dxa"/>
            <w:gridSpan w:val="2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t>DOBRA</w:t>
            </w:r>
          </w:p>
        </w:tc>
        <w:tc>
          <w:tcPr>
            <w:tcW w:w="2297" w:type="dxa"/>
            <w:gridSpan w:val="2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t>VRLO DOBRA</w:t>
            </w:r>
          </w:p>
        </w:tc>
        <w:tc>
          <w:tcPr>
            <w:tcW w:w="2272" w:type="dxa"/>
            <w:gridSpan w:val="2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t>IZNIMNA</w:t>
            </w:r>
          </w:p>
        </w:tc>
      </w:tr>
      <w:tr w:rsidR="001A089F" w:rsidRPr="001A089F" w:rsidTr="0024445A">
        <w:trPr>
          <w:gridAfter w:val="1"/>
          <w:wAfter w:w="894" w:type="dxa"/>
        </w:trPr>
        <w:tc>
          <w:tcPr>
            <w:tcW w:w="2441" w:type="dxa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t>A. 8. 1. NA KRAJU ČETVRTE GODINE UČENJA I POUČAVANJA PREDMETA TEHNIČKA KULTURA U DOMENI DIZAJNIRANJE I DOKUMENTIRANJE UČENIK CRTA I OBJAŠNJAVA SHEME U ELEKTROTEHNICI I ELEKTRONICI.</w:t>
            </w:r>
          </w:p>
        </w:tc>
        <w:tc>
          <w:tcPr>
            <w:tcW w:w="2770" w:type="dxa"/>
            <w:gridSpan w:val="2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t>-razlikuje vrste shema - razlikuje simbole elemenata u elektrotehnici i elektronici - crta sheme u elektrotehnici i elektronici - objašnjava značenje i namjenu strujnih krugova prikazanih shemama</w:t>
            </w:r>
          </w:p>
        </w:tc>
        <w:tc>
          <w:tcPr>
            <w:tcW w:w="2428" w:type="dxa"/>
            <w:gridSpan w:val="2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t>-prepoznaje i opisuje simbole elemenata u elektrotehnici i elektronici - uz učestalo vodstvo crta shemu jednostavnoga strujnog kruga</w:t>
            </w:r>
          </w:p>
        </w:tc>
        <w:tc>
          <w:tcPr>
            <w:tcW w:w="1973" w:type="dxa"/>
            <w:gridSpan w:val="2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t>-prepoznaje i opisuje vrste shema - objašnjava razlike između vrsta shema - uz povremeno vodstvo crta shemu strujnoga kruga</w:t>
            </w:r>
          </w:p>
        </w:tc>
        <w:tc>
          <w:tcPr>
            <w:tcW w:w="2297" w:type="dxa"/>
            <w:gridSpan w:val="2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t>-navodi primjer uporabe shema - crta shemu složenijega strujnog kruga - objašnjava značenje simbola u shemi</w:t>
            </w:r>
          </w:p>
        </w:tc>
        <w:tc>
          <w:tcPr>
            <w:tcW w:w="2272" w:type="dxa"/>
            <w:gridSpan w:val="2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t>-objašnjava namjenu strujnoga kruga prikazanoga shemom - crta shemu složenoga strujnog kruga prema zadanim elementima i funkcionalnosti</w:t>
            </w:r>
          </w:p>
        </w:tc>
      </w:tr>
      <w:tr w:rsidR="001A089F" w:rsidRPr="001A089F" w:rsidTr="0024445A">
        <w:trPr>
          <w:gridAfter w:val="1"/>
          <w:wAfter w:w="894" w:type="dxa"/>
        </w:trPr>
        <w:tc>
          <w:tcPr>
            <w:tcW w:w="2441" w:type="dxa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t>B. 8. 1. NA KRAJU ČETVRTE GODINE UČENJA I POUČAVANJA PREDMETA TEHNIČKA KULTURA U DOMENI TVOREVINE TEHNIKE I TEHNOLOGIJE UČENIK SASTAVLJA MODEL STRUJNOGA KRUGA IZ KUĆNE ELEKTRIČNE INSTALACIJE I OPISUJE SVOJSTVA ELEKTRIČNI</w:t>
            </w: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H ELEMENATA I ELEKTROTEHNIČKIH MATERIJALA.</w:t>
            </w:r>
          </w:p>
        </w:tc>
        <w:tc>
          <w:tcPr>
            <w:tcW w:w="2770" w:type="dxa"/>
            <w:gridSpan w:val="2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-razlikuje materijale prema električnoj vodljivosti - opisuje sustav jednostavne električne instalacije - objašnjava svojstva pojedinih elemenata kućne električne instalacije - sastavlja model strujnoga kruga iz kućne električne instalacije</w:t>
            </w:r>
          </w:p>
        </w:tc>
        <w:tc>
          <w:tcPr>
            <w:tcW w:w="2428" w:type="dxa"/>
            <w:gridSpan w:val="2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t>-razlikuje vodiče i izolatore - imenuje dijelove strujnoga kruga - uz stalno stručno vodstvo sastavlja jednostavan strujni krug</w:t>
            </w:r>
          </w:p>
        </w:tc>
        <w:tc>
          <w:tcPr>
            <w:tcW w:w="1973" w:type="dxa"/>
            <w:gridSpan w:val="2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t>-navodi primjere vodiča i izolatora - navodi elemente kućne električne instalacije - objašnjava ulogu električnoga osigurača - uz povremeno stručno vodstvo sastavlja jednostavni strujni krug</w:t>
            </w:r>
          </w:p>
        </w:tc>
        <w:tc>
          <w:tcPr>
            <w:tcW w:w="2297" w:type="dxa"/>
            <w:gridSpan w:val="2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t>-imenuje vodove električne instalacije i razlikuje ih po boji - opisuje postupak sigurnoga isključenja dijela kućne instalacije - sastavlja složeni strujni krug</w:t>
            </w:r>
          </w:p>
        </w:tc>
        <w:tc>
          <w:tcPr>
            <w:tcW w:w="2272" w:type="dxa"/>
            <w:gridSpan w:val="2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t>-objašnjava svojstva izolatora - objašnjava svojstva pojedinih vodova električne kućne instalacije - koristi se ispitivačem faze - uredno i točno sastavlja složeniji strujni krug</w:t>
            </w:r>
          </w:p>
        </w:tc>
      </w:tr>
      <w:tr w:rsidR="001A089F" w:rsidRPr="001A089F" w:rsidTr="0024445A">
        <w:trPr>
          <w:gridAfter w:val="1"/>
          <w:wAfter w:w="894" w:type="dxa"/>
        </w:trPr>
        <w:tc>
          <w:tcPr>
            <w:tcW w:w="2441" w:type="dxa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B. 8. 3. NA KRAJU ČETVRTE GODINE UČENJA I POUČAVANJA PREDMETA TEHNIČKA KULTURA U DOMENI TVOREVINE TEHNIKE I TEHNOLOGIJE UČENIK OPISUJE OSNOVNA OBILJEŽJA I PRIMJENU ELEKTRONIČKOGA SKLOPA KOJI JE SASTAVIO</w:t>
            </w:r>
          </w:p>
        </w:tc>
        <w:tc>
          <w:tcPr>
            <w:tcW w:w="2770" w:type="dxa"/>
            <w:gridSpan w:val="2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t>-opisuje svojstva poluvodiča - opisuje svojstva elektroničkih elemenata - mjeri električne veličine - navodi i objašnjava primjenu elektroničkih sklopova i uređaja u svakodnevnome životu i različitim djelatnostima - sastavlja elektronički sklop - razmatra utjecaj razvoja elektronike na razvoj računala</w:t>
            </w:r>
          </w:p>
        </w:tc>
        <w:tc>
          <w:tcPr>
            <w:tcW w:w="2428" w:type="dxa"/>
            <w:gridSpan w:val="2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t>-navodi elektroničke elemente - navodi elektroničke sklopove i uređaje - uz stalno stručno vodstvo sastavlja jednostavni elektronički sklop</w:t>
            </w:r>
          </w:p>
        </w:tc>
        <w:tc>
          <w:tcPr>
            <w:tcW w:w="1973" w:type="dxa"/>
            <w:gridSpan w:val="2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t>razvrstava elektroničke elemente na aktivne i pasivne - navodi značajke elektroničkih elemenata - opisuje primjenu elektroničkih sklopova i uređaja u svakodnevnom životu - uz povremeno stručno vodstvo sastavlja jednostavni elektronički sklop</w:t>
            </w:r>
          </w:p>
        </w:tc>
        <w:tc>
          <w:tcPr>
            <w:tcW w:w="2297" w:type="dxa"/>
            <w:gridSpan w:val="2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t>opisuje svojstva elektroničkih elemenata - objašnjava ulogu i namjenu jednostavnoga elektroničkog sklopa - mjeri električne veličine - sastavlja elektronički sklop prema shemi spajanja</w:t>
            </w:r>
          </w:p>
        </w:tc>
        <w:tc>
          <w:tcPr>
            <w:tcW w:w="2272" w:type="dxa"/>
            <w:gridSpan w:val="2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t>-objašnjava primjenu elektroničkih sklopova i uređaja u različitim djelatnostima - sastavlja elektronički sklop prema elektroničkoj shemi - razmatra utjecaj razvoja elektronike na razvoj računala</w:t>
            </w:r>
          </w:p>
        </w:tc>
      </w:tr>
      <w:tr w:rsidR="001A089F" w:rsidRPr="001A089F" w:rsidTr="0024445A">
        <w:trPr>
          <w:gridAfter w:val="1"/>
          <w:wAfter w:w="894" w:type="dxa"/>
        </w:trPr>
        <w:tc>
          <w:tcPr>
            <w:tcW w:w="2441" w:type="dxa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t xml:space="preserve">B. 8. 2. NA KRAJU ČETVRTE GODINE UČENJA I POUČAVANJA PREDMETA TEHNIČKA KULTURA U DOMENI TVOREVINE TEHNIKE I TEHNOLOGIJE UČENIK OPISUJE NAČINE PROIZVODNJE, PRIJENOSA I PRETVORBE ELEKTRIČNE ENERGIJE S </w:t>
            </w: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POMOĆU MODELA KOJI JE IZRADIO</w:t>
            </w:r>
          </w:p>
        </w:tc>
        <w:tc>
          <w:tcPr>
            <w:tcW w:w="2770" w:type="dxa"/>
            <w:gridSpan w:val="2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 xml:space="preserve">-objašnjava način proizvodnje i prijenosa električne energije - objašnjava ulogu električnih trošila u kućanstvu - objašnjava utjecaj elektrana na okoliš - izrađuje model električne tvorevine - navodi osnovne električne </w:t>
            </w: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veličine i mjerne jedinice</w:t>
            </w:r>
          </w:p>
        </w:tc>
        <w:tc>
          <w:tcPr>
            <w:tcW w:w="2428" w:type="dxa"/>
            <w:gridSpan w:val="2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-navodi vrste elektrana - imenuje strojeve u elektrani - navodi električna trošila u kućanstvu - uz stalno stručno vodstvo izrađuje jednostavan model električne tvorevine</w:t>
            </w:r>
          </w:p>
        </w:tc>
        <w:tc>
          <w:tcPr>
            <w:tcW w:w="1973" w:type="dxa"/>
            <w:gridSpan w:val="2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t xml:space="preserve">-navodi dijelove sustava prijenosa električne energije - navodi kemijske izvore električne energije - objašnjava pretvorbu električne energije na primjeru električnoga trošila - uz povremeno stručno </w:t>
            </w: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vodstvo izrađuje jednostavan model električne tvorevine</w:t>
            </w:r>
          </w:p>
        </w:tc>
        <w:tc>
          <w:tcPr>
            <w:tcW w:w="2297" w:type="dxa"/>
            <w:gridSpan w:val="2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 xml:space="preserve">opisuje ulogu strojeva u elektrani - opisuje postupak prijenosa električne energije - objašnjava utjecaj elektrana na okoliš - navodi osnovne električne veličine i mjerne jedinice - izrađuje model </w:t>
            </w: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električne tvorevine</w:t>
            </w:r>
          </w:p>
        </w:tc>
        <w:tc>
          <w:tcPr>
            <w:tcW w:w="2272" w:type="dxa"/>
            <w:gridSpan w:val="2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-opisuje postupak proizvodnje električne energije u elektrani - opisuje postupak pretvorbe električne energije na modelu električnoga stroja - točno i uredno izrađuje model električne tvorevine</w:t>
            </w:r>
          </w:p>
        </w:tc>
      </w:tr>
      <w:tr w:rsidR="001A089F" w:rsidRPr="001A089F" w:rsidTr="0024445A">
        <w:trPr>
          <w:gridAfter w:val="1"/>
          <w:wAfter w:w="894" w:type="dxa"/>
        </w:trPr>
        <w:tc>
          <w:tcPr>
            <w:tcW w:w="2441" w:type="dxa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B. 8. 4. NA KRAJU ČETVRTE GODINE UČENJA I POUČAVANJA PREDMETA TEHNIČKA KULTURA U DOMENI TVOREVINE TEHNIKE I TEHNOLOGIJE UČENIK RAZMATRA PRIMJENU AUTOMATIKE S TEHNIČKOGA, EKONOMSKOGA I DRUŠTVENOGA STAJALIŠTA.</w:t>
            </w:r>
          </w:p>
        </w:tc>
        <w:tc>
          <w:tcPr>
            <w:tcW w:w="2770" w:type="dxa"/>
            <w:gridSpan w:val="2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t>-opisuje automatske sustave i područja automatizacije - opisuje razliku upravljanja sustavom s povratnom vezom i bez povratne veze - opisuje tehničke značajke, primjenu i vrste robota u području automatizacije - opisuje ulogu računala u automatskom sustavu - obrazlaže ekonomske i društvene utjecaje primjene automatskih sustava - izrađuje model automatizirane tvorevine s</w:t>
            </w:r>
          </w:p>
        </w:tc>
        <w:tc>
          <w:tcPr>
            <w:tcW w:w="2428" w:type="dxa"/>
            <w:gridSpan w:val="2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t>-navodi područja automatizacije - navodi vrste robota - uz stalno vodstvo sastavlja jednostavan model neautomatizirane tvorevine</w:t>
            </w:r>
          </w:p>
        </w:tc>
        <w:tc>
          <w:tcPr>
            <w:tcW w:w="1973" w:type="dxa"/>
            <w:gridSpan w:val="2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t>- objašnjava ulogu automatizacije - opisuje razliku upravljanja s povratnom vezom i bez povratne veze - prepoznaje i opisuje sklopove robota - sastavlja jednostavan model neautomatizirane tvorevine</w:t>
            </w:r>
          </w:p>
        </w:tc>
        <w:tc>
          <w:tcPr>
            <w:tcW w:w="2297" w:type="dxa"/>
            <w:gridSpan w:val="2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t>-opisuje razliku između neautomatskih i automatskih sustava - daje primjer sustava s povratom vezom i bez povratne veze - sastavlja model automatizirane tvorevine bez povratne veze</w:t>
            </w:r>
          </w:p>
        </w:tc>
        <w:tc>
          <w:tcPr>
            <w:tcW w:w="2272" w:type="dxa"/>
            <w:gridSpan w:val="2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t>-objašnjava primjenu automatike s tehničkoga, ekonomskoga i društvenoga stajališta - sastavlja model automatizirane tvorevine s povratnom vezom</w:t>
            </w:r>
          </w:p>
        </w:tc>
      </w:tr>
      <w:tr w:rsidR="001A089F" w:rsidRPr="001A089F" w:rsidTr="0024445A">
        <w:trPr>
          <w:gridAfter w:val="1"/>
          <w:wAfter w:w="894" w:type="dxa"/>
        </w:trPr>
        <w:tc>
          <w:tcPr>
            <w:tcW w:w="2441" w:type="dxa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t xml:space="preserve">C. 8. 2. NA KRAJU ČETVRTE GODINE UČENJA I POUČAVANJA PREDMETA TEHNIČKA KULTURA U DOMENI TEHNIKA I KVALITETA ŽIVOTA UČENIK PREDSTAVLJA </w:t>
            </w: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POSEBNOSTI ŽELJENIH ZANIMANJA I ULOGE TEHNIKE I TEHNOLOGIJE.</w:t>
            </w:r>
          </w:p>
        </w:tc>
        <w:tc>
          <w:tcPr>
            <w:tcW w:w="2770" w:type="dxa"/>
            <w:gridSpan w:val="2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 xml:space="preserve">istražuje podatke o zanimanjima ovisno o interesu i sposobnostima koristeći se informacijskom i komunikacijom tehnologijom - istražuje potrebu tih zanimanja u užoj okolici - </w:t>
            </w: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ustanovljava ulogu tehnike i tehnologije u željenome zanimanju - prezentira istražene podatke izlaganjem ili uporabom informacijske i komunikacijske tehnologije</w:t>
            </w:r>
          </w:p>
        </w:tc>
        <w:tc>
          <w:tcPr>
            <w:tcW w:w="8970" w:type="dxa"/>
            <w:gridSpan w:val="8"/>
          </w:tcPr>
          <w:p w:rsidR="001A089F" w:rsidRPr="001A089F" w:rsidRDefault="001A089F" w:rsidP="001A089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1A089F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- objašnjava podatke o zanimanjima ovisno o interesu i sposobnostima - navodi potrebu tih zanimanja u užoj okolici - opisuje ulogu tehnike i tehnologije u željenome zanimanju - predstavlja istražene podatke</w:t>
            </w:r>
          </w:p>
        </w:tc>
      </w:tr>
    </w:tbl>
    <w:p w:rsidR="001A089F" w:rsidRPr="001A089F" w:rsidRDefault="001A089F" w:rsidP="001A0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089F" w:rsidRPr="001A089F" w:rsidRDefault="001A089F" w:rsidP="001A0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089F" w:rsidRPr="001A089F" w:rsidRDefault="001A089F" w:rsidP="001A0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089F" w:rsidRPr="001A089F" w:rsidRDefault="001A089F" w:rsidP="001A0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089F" w:rsidRPr="001A089F" w:rsidRDefault="001A089F" w:rsidP="001A0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089F" w:rsidRPr="001A089F" w:rsidRDefault="001A089F" w:rsidP="001A0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4F68" w:rsidRDefault="00BD4F68"/>
    <w:sectPr w:rsidR="00BD4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A57" w:rsidRDefault="00904A57">
      <w:pPr>
        <w:spacing w:after="0" w:line="240" w:lineRule="auto"/>
      </w:pPr>
      <w:r>
        <w:separator/>
      </w:r>
    </w:p>
  </w:endnote>
  <w:endnote w:type="continuationSeparator" w:id="0">
    <w:p w:rsidR="00904A57" w:rsidRDefault="00904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89F" w:rsidRDefault="001A089F" w:rsidP="00CC02C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47</w:t>
    </w:r>
    <w:r>
      <w:rPr>
        <w:rStyle w:val="Brojstranice"/>
      </w:rPr>
      <w:fldChar w:fldCharType="end"/>
    </w:r>
  </w:p>
  <w:p w:rsidR="001A089F" w:rsidRDefault="001A089F" w:rsidP="008E3B37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9965590"/>
      <w:docPartObj>
        <w:docPartGallery w:val="Page Numbers (Bottom of Page)"/>
        <w:docPartUnique/>
      </w:docPartObj>
    </w:sdtPr>
    <w:sdtEndPr/>
    <w:sdtContent>
      <w:p w:rsidR="001A089F" w:rsidRDefault="001A089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387">
          <w:rPr>
            <w:noProof/>
          </w:rPr>
          <w:t>2</w:t>
        </w:r>
        <w:r>
          <w:fldChar w:fldCharType="end"/>
        </w:r>
      </w:p>
    </w:sdtContent>
  </w:sdt>
  <w:p w:rsidR="001A089F" w:rsidRDefault="001A089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6486619"/>
      <w:docPartObj>
        <w:docPartGallery w:val="Page Numbers (Bottom of Page)"/>
        <w:docPartUnique/>
      </w:docPartObj>
    </w:sdtPr>
    <w:sdtEndPr/>
    <w:sdtContent>
      <w:p w:rsidR="001A089F" w:rsidRDefault="001A089F" w:rsidP="0073412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387">
          <w:rPr>
            <w:noProof/>
          </w:rPr>
          <w:t>1</w:t>
        </w:r>
        <w:r>
          <w:fldChar w:fldCharType="end"/>
        </w:r>
      </w:p>
    </w:sdtContent>
  </w:sdt>
  <w:p w:rsidR="001A089F" w:rsidRDefault="001A089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A57" w:rsidRDefault="00904A57">
      <w:pPr>
        <w:spacing w:after="0" w:line="240" w:lineRule="auto"/>
      </w:pPr>
      <w:r>
        <w:separator/>
      </w:r>
    </w:p>
  </w:footnote>
  <w:footnote w:type="continuationSeparator" w:id="0">
    <w:p w:rsidR="00904A57" w:rsidRDefault="00904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89F" w:rsidRDefault="001A089F">
    <w:pPr>
      <w:pStyle w:val="Zaglavlje"/>
    </w:pPr>
  </w:p>
  <w:p w:rsidR="001A089F" w:rsidRDefault="001A089F">
    <w:pPr>
      <w:pStyle w:val="Zaglavlje"/>
    </w:pPr>
  </w:p>
  <w:p w:rsidR="001A089F" w:rsidRDefault="001A089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89F"/>
    <w:rsid w:val="001A089F"/>
    <w:rsid w:val="00904A57"/>
    <w:rsid w:val="00BD4F68"/>
    <w:rsid w:val="00FE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00F21"/>
  <w15:chartTrackingRefBased/>
  <w15:docId w15:val="{DC53131C-96D1-4047-B7D8-A849BC9D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1A08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1A089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1A089F"/>
  </w:style>
  <w:style w:type="paragraph" w:styleId="Zaglavlje">
    <w:name w:val="header"/>
    <w:basedOn w:val="Normal"/>
    <w:link w:val="ZaglavljeChar"/>
    <w:rsid w:val="001A08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1A089F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1A0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5315</Words>
  <Characters>30296</Characters>
  <Application>Microsoft Office Word</Application>
  <DocSecurity>0</DocSecurity>
  <Lines>252</Lines>
  <Paragraphs>71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Bradvica</dc:creator>
  <cp:keywords/>
  <dc:description/>
  <cp:lastModifiedBy>Svjetlana Urbanek</cp:lastModifiedBy>
  <cp:revision>2</cp:revision>
  <dcterms:created xsi:type="dcterms:W3CDTF">2023-09-07T11:24:00Z</dcterms:created>
  <dcterms:modified xsi:type="dcterms:W3CDTF">2023-09-20T08:38:00Z</dcterms:modified>
</cp:coreProperties>
</file>